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8259" w14:textId="32A95EE2" w:rsidR="00392745" w:rsidRDefault="009651A4" w:rsidP="00D44E9E">
      <w:pPr>
        <w:pStyle w:val="ListParagraph"/>
        <w:ind w:left="0" w:firstLine="0"/>
        <w:jc w:val="center"/>
        <w:outlineLvl w:val="0"/>
        <w:rPr>
          <w:rFonts w:ascii="Times New Roman" w:hAnsi="Times New Roman" w:cs="Times New Roman"/>
          <w:b/>
          <w:sz w:val="24"/>
          <w:szCs w:val="20"/>
        </w:rPr>
      </w:pPr>
      <w:r>
        <w:rPr>
          <w:rFonts w:ascii="Times New Roman" w:hAnsi="Times New Roman" w:cs="Times New Roman"/>
          <w:b/>
          <w:sz w:val="24"/>
          <w:szCs w:val="20"/>
        </w:rPr>
        <w:t>How to use this document depend</w:t>
      </w:r>
      <w:r w:rsidR="00C96021">
        <w:rPr>
          <w:rFonts w:ascii="Times New Roman" w:hAnsi="Times New Roman" w:cs="Times New Roman"/>
          <w:b/>
          <w:sz w:val="24"/>
          <w:szCs w:val="20"/>
        </w:rPr>
        <w:t>s</w:t>
      </w:r>
      <w:r>
        <w:rPr>
          <w:rFonts w:ascii="Times New Roman" w:hAnsi="Times New Roman" w:cs="Times New Roman"/>
          <w:b/>
          <w:sz w:val="24"/>
          <w:szCs w:val="20"/>
        </w:rPr>
        <w:t xml:space="preserve"> on what you wish to do</w:t>
      </w:r>
    </w:p>
    <w:p w14:paraId="4013521F" w14:textId="75539A75" w:rsidR="00392745" w:rsidRDefault="009651A4" w:rsidP="00D44E9E">
      <w:pPr>
        <w:pStyle w:val="NoSpacing"/>
        <w:jc w:val="center"/>
        <w:rPr>
          <w:rFonts w:ascii="Times New Roman" w:hAnsi="Times New Roman" w:cs="Times New Roman"/>
          <w:sz w:val="20"/>
          <w:szCs w:val="20"/>
        </w:rPr>
      </w:pPr>
      <w:r>
        <w:rPr>
          <w:rFonts w:ascii="Times New Roman" w:hAnsi="Times New Roman" w:cs="Times New Roman"/>
          <w:sz w:val="20"/>
          <w:szCs w:val="20"/>
        </w:rPr>
        <w:t>Section A establishes Architectural Committee authority; read if desired.</w:t>
      </w:r>
    </w:p>
    <w:p w14:paraId="4042352C" w14:textId="77777777" w:rsidR="00392745" w:rsidRDefault="00392745" w:rsidP="00D44E9E">
      <w:pPr>
        <w:pStyle w:val="NoSpacing"/>
        <w:jc w:val="center"/>
        <w:rPr>
          <w:rFonts w:ascii="Times New Roman" w:hAnsi="Times New Roman" w:cs="Times New Roman"/>
          <w:sz w:val="20"/>
          <w:szCs w:val="20"/>
        </w:rPr>
      </w:pPr>
    </w:p>
    <w:tbl>
      <w:tblPr>
        <w:tblStyle w:val="TableGrid"/>
        <w:tblW w:w="5940" w:type="dxa"/>
        <w:tblInd w:w="2065" w:type="dxa"/>
        <w:tblCellMar>
          <w:left w:w="103" w:type="dxa"/>
        </w:tblCellMar>
        <w:tblLook w:val="04A0" w:firstRow="1" w:lastRow="0" w:firstColumn="1" w:lastColumn="0" w:noHBand="0" w:noVBand="1"/>
      </w:tblPr>
      <w:tblGrid>
        <w:gridCol w:w="3960"/>
        <w:gridCol w:w="1980"/>
      </w:tblGrid>
      <w:tr w:rsidR="00C96021" w14:paraId="6BB7A32B" w14:textId="77777777" w:rsidTr="00C96021">
        <w:tc>
          <w:tcPr>
            <w:tcW w:w="3960" w:type="dxa"/>
            <w:shd w:val="clear" w:color="auto" w:fill="auto"/>
            <w:tcMar>
              <w:left w:w="103" w:type="dxa"/>
            </w:tcMar>
          </w:tcPr>
          <w:p w14:paraId="46FE9E85" w14:textId="5B1F0DC2" w:rsidR="00C96021" w:rsidRDefault="00C96021" w:rsidP="00C96021">
            <w:pPr>
              <w:spacing w:before="40" w:afterLines="40" w:after="96"/>
              <w:ind w:left="0" w:firstLine="0"/>
              <w:outlineLvl w:val="0"/>
              <w:rPr>
                <w:rFonts w:ascii="Times New Roman" w:hAnsi="Times New Roman" w:cs="Times New Roman"/>
                <w:b/>
                <w:sz w:val="20"/>
                <w:szCs w:val="20"/>
              </w:rPr>
            </w:pPr>
            <w:r>
              <w:rPr>
                <w:rFonts w:ascii="Times New Roman" w:hAnsi="Times New Roman" w:cs="Times New Roman"/>
                <w:b/>
                <w:sz w:val="20"/>
                <w:szCs w:val="20"/>
              </w:rPr>
              <w:t>If you wish to do the action below</w:t>
            </w:r>
          </w:p>
        </w:tc>
        <w:tc>
          <w:tcPr>
            <w:tcW w:w="1980" w:type="dxa"/>
            <w:shd w:val="clear" w:color="auto" w:fill="auto"/>
            <w:tcMar>
              <w:left w:w="103" w:type="dxa"/>
            </w:tcMar>
          </w:tcPr>
          <w:p w14:paraId="31141D5F" w14:textId="5D1C68AF" w:rsidR="00C96021" w:rsidRPr="00C96021" w:rsidRDefault="00C96021" w:rsidP="00C96021">
            <w:pPr>
              <w:spacing w:before="40" w:afterLines="40" w:after="96"/>
              <w:ind w:left="0" w:right="-831" w:firstLine="0"/>
              <w:outlineLvl w:val="0"/>
              <w:rPr>
                <w:rFonts w:ascii="Times New Roman" w:hAnsi="Times New Roman" w:cs="Times New Roman"/>
                <w:b/>
                <w:sz w:val="20"/>
                <w:szCs w:val="20"/>
              </w:rPr>
            </w:pPr>
            <w:r w:rsidRPr="00C96021">
              <w:rPr>
                <w:rFonts w:ascii="Times New Roman" w:hAnsi="Times New Roman" w:cs="Times New Roman"/>
                <w:b/>
                <w:sz w:val="20"/>
                <w:szCs w:val="20"/>
              </w:rPr>
              <w:t>Read these sections</w:t>
            </w:r>
          </w:p>
        </w:tc>
      </w:tr>
      <w:tr w:rsidR="00C96021" w14:paraId="1CA682A6" w14:textId="77777777" w:rsidTr="00C96021">
        <w:tc>
          <w:tcPr>
            <w:tcW w:w="3960" w:type="dxa"/>
            <w:tcBorders>
              <w:top w:val="nil"/>
              <w:bottom w:val="nil"/>
            </w:tcBorders>
            <w:shd w:val="clear" w:color="auto" w:fill="auto"/>
            <w:tcMar>
              <w:left w:w="103" w:type="dxa"/>
            </w:tcMar>
          </w:tcPr>
          <w:p w14:paraId="7EFBAAC5" w14:textId="71FF7A20" w:rsidR="00C96021" w:rsidRDefault="00C96021" w:rsidP="00C96021">
            <w:pPr>
              <w:spacing w:before="40" w:afterLines="40" w:after="96"/>
              <w:ind w:left="0" w:firstLine="0"/>
              <w:outlineLvl w:val="0"/>
              <w:rPr>
                <w:rFonts w:ascii="Times New Roman" w:hAnsi="Times New Roman" w:cs="Times New Roman"/>
                <w:sz w:val="20"/>
                <w:szCs w:val="20"/>
              </w:rPr>
            </w:pPr>
            <w:r>
              <w:rPr>
                <w:rFonts w:ascii="Times New Roman" w:hAnsi="Times New Roman" w:cs="Times New Roman"/>
                <w:sz w:val="20"/>
                <w:szCs w:val="20"/>
              </w:rPr>
              <w:t xml:space="preserve">What you can do without approval </w:t>
            </w:r>
          </w:p>
        </w:tc>
        <w:tc>
          <w:tcPr>
            <w:tcW w:w="1980" w:type="dxa"/>
            <w:tcBorders>
              <w:top w:val="nil"/>
              <w:bottom w:val="nil"/>
            </w:tcBorders>
            <w:shd w:val="clear" w:color="auto" w:fill="auto"/>
            <w:tcMar>
              <w:left w:w="103" w:type="dxa"/>
            </w:tcMar>
          </w:tcPr>
          <w:p w14:paraId="17D3350A" w14:textId="366042F1" w:rsidR="00C96021" w:rsidRPr="00C96021" w:rsidRDefault="00C96021" w:rsidP="00C96021">
            <w:pPr>
              <w:spacing w:before="40" w:afterLines="40" w:after="96"/>
              <w:ind w:left="0" w:right="-1481" w:firstLine="0"/>
              <w:outlineLvl w:val="0"/>
              <w:rPr>
                <w:rFonts w:ascii="Times New Roman" w:hAnsi="Times New Roman" w:cs="Times New Roman"/>
                <w:sz w:val="20"/>
                <w:szCs w:val="20"/>
              </w:rPr>
            </w:pPr>
            <w:r w:rsidRPr="00C96021">
              <w:rPr>
                <w:rFonts w:ascii="Times New Roman" w:hAnsi="Times New Roman" w:cs="Times New Roman"/>
                <w:sz w:val="20"/>
                <w:szCs w:val="20"/>
              </w:rPr>
              <w:t>B.5a. (p. 3)</w:t>
            </w:r>
          </w:p>
        </w:tc>
      </w:tr>
      <w:tr w:rsidR="00C96021" w14:paraId="730C277B" w14:textId="77777777" w:rsidTr="00C96021">
        <w:tc>
          <w:tcPr>
            <w:tcW w:w="3960" w:type="dxa"/>
            <w:tcBorders>
              <w:top w:val="nil"/>
              <w:bottom w:val="nil"/>
            </w:tcBorders>
            <w:shd w:val="clear" w:color="auto" w:fill="auto"/>
            <w:tcMar>
              <w:left w:w="103" w:type="dxa"/>
            </w:tcMar>
          </w:tcPr>
          <w:p w14:paraId="3AEECEC1" w14:textId="3D5C835A" w:rsidR="00C96021" w:rsidRDefault="00C96021" w:rsidP="00C96021">
            <w:pPr>
              <w:spacing w:before="40" w:afterLines="40" w:after="96"/>
              <w:ind w:left="0" w:firstLine="0"/>
              <w:outlineLvl w:val="0"/>
              <w:rPr>
                <w:rFonts w:ascii="Times New Roman" w:hAnsi="Times New Roman" w:cs="Times New Roman"/>
                <w:sz w:val="20"/>
                <w:szCs w:val="20"/>
              </w:rPr>
            </w:pPr>
            <w:r>
              <w:rPr>
                <w:rFonts w:ascii="Times New Roman" w:hAnsi="Times New Roman" w:cs="Times New Roman"/>
                <w:sz w:val="20"/>
                <w:szCs w:val="20"/>
              </w:rPr>
              <w:t>Like-for-Like Replacement/Repair</w:t>
            </w:r>
          </w:p>
        </w:tc>
        <w:tc>
          <w:tcPr>
            <w:tcW w:w="1980" w:type="dxa"/>
            <w:tcBorders>
              <w:top w:val="nil"/>
              <w:bottom w:val="nil"/>
            </w:tcBorders>
            <w:shd w:val="clear" w:color="auto" w:fill="auto"/>
            <w:tcMar>
              <w:left w:w="103" w:type="dxa"/>
            </w:tcMar>
          </w:tcPr>
          <w:p w14:paraId="767EA1A5" w14:textId="10F6534B" w:rsidR="00C96021" w:rsidRPr="00C96021" w:rsidRDefault="00C96021" w:rsidP="00C96021">
            <w:pPr>
              <w:spacing w:before="40" w:afterLines="40" w:after="96"/>
              <w:ind w:left="0" w:right="-1481" w:firstLine="0"/>
              <w:outlineLvl w:val="0"/>
              <w:rPr>
                <w:rFonts w:ascii="Times New Roman" w:hAnsi="Times New Roman" w:cs="Times New Roman"/>
                <w:sz w:val="20"/>
                <w:szCs w:val="20"/>
              </w:rPr>
            </w:pPr>
            <w:r w:rsidRPr="00C96021">
              <w:rPr>
                <w:rFonts w:ascii="Times New Roman" w:hAnsi="Times New Roman" w:cs="Times New Roman"/>
                <w:sz w:val="20"/>
                <w:szCs w:val="20"/>
              </w:rPr>
              <w:t>B.5b (p. 4)</w:t>
            </w:r>
          </w:p>
        </w:tc>
      </w:tr>
      <w:tr w:rsidR="00C96021" w14:paraId="7B407098" w14:textId="77777777" w:rsidTr="00C96021">
        <w:tc>
          <w:tcPr>
            <w:tcW w:w="3960" w:type="dxa"/>
            <w:tcBorders>
              <w:top w:val="nil"/>
              <w:bottom w:val="nil"/>
            </w:tcBorders>
            <w:shd w:val="clear" w:color="auto" w:fill="auto"/>
            <w:tcMar>
              <w:left w:w="103" w:type="dxa"/>
            </w:tcMar>
          </w:tcPr>
          <w:p w14:paraId="3453934B" w14:textId="1BBB53C7" w:rsidR="00C96021" w:rsidRDefault="00C96021" w:rsidP="00C96021">
            <w:pPr>
              <w:spacing w:before="40" w:afterLines="40" w:after="96"/>
              <w:ind w:left="0" w:firstLine="0"/>
              <w:outlineLvl w:val="0"/>
              <w:rPr>
                <w:rFonts w:ascii="Times New Roman" w:hAnsi="Times New Roman" w:cs="Times New Roman"/>
                <w:sz w:val="20"/>
                <w:szCs w:val="20"/>
              </w:rPr>
            </w:pPr>
            <w:r>
              <w:rPr>
                <w:rFonts w:ascii="Times New Roman" w:hAnsi="Times New Roman" w:cs="Times New Roman"/>
                <w:sz w:val="20"/>
                <w:szCs w:val="20"/>
              </w:rPr>
              <w:t>Paint/Repaint</w:t>
            </w:r>
          </w:p>
        </w:tc>
        <w:tc>
          <w:tcPr>
            <w:tcW w:w="1980" w:type="dxa"/>
            <w:tcBorders>
              <w:top w:val="nil"/>
              <w:bottom w:val="nil"/>
            </w:tcBorders>
            <w:shd w:val="clear" w:color="auto" w:fill="auto"/>
            <w:tcMar>
              <w:left w:w="103" w:type="dxa"/>
            </w:tcMar>
          </w:tcPr>
          <w:p w14:paraId="05467699" w14:textId="486B169A" w:rsidR="00C96021" w:rsidRPr="00C96021" w:rsidRDefault="00C96021" w:rsidP="00C96021">
            <w:pPr>
              <w:spacing w:before="40" w:afterLines="40" w:after="96"/>
              <w:ind w:left="0" w:right="-831" w:firstLine="0"/>
              <w:outlineLvl w:val="0"/>
              <w:rPr>
                <w:rFonts w:ascii="Times New Roman" w:hAnsi="Times New Roman" w:cs="Times New Roman"/>
                <w:sz w:val="20"/>
                <w:szCs w:val="20"/>
              </w:rPr>
            </w:pPr>
            <w:r w:rsidRPr="00C96021">
              <w:rPr>
                <w:rFonts w:ascii="Times New Roman" w:hAnsi="Times New Roman" w:cs="Times New Roman"/>
                <w:sz w:val="20"/>
                <w:szCs w:val="20"/>
              </w:rPr>
              <w:t>C. (p. 5)</w:t>
            </w:r>
          </w:p>
        </w:tc>
      </w:tr>
      <w:tr w:rsidR="00C96021" w14:paraId="128AD7B5" w14:textId="77777777" w:rsidTr="00C96021">
        <w:tc>
          <w:tcPr>
            <w:tcW w:w="3960" w:type="dxa"/>
            <w:tcBorders>
              <w:top w:val="nil"/>
              <w:bottom w:val="nil"/>
            </w:tcBorders>
            <w:shd w:val="clear" w:color="auto" w:fill="auto"/>
            <w:tcMar>
              <w:left w:w="103" w:type="dxa"/>
            </w:tcMar>
          </w:tcPr>
          <w:p w14:paraId="722C6D14" w14:textId="20765E2E" w:rsidR="00C96021" w:rsidRDefault="00C96021" w:rsidP="00C96021">
            <w:pPr>
              <w:spacing w:before="40" w:afterLines="40" w:after="96"/>
              <w:ind w:left="0" w:firstLine="0"/>
              <w:outlineLvl w:val="0"/>
              <w:rPr>
                <w:rFonts w:ascii="Times New Roman" w:hAnsi="Times New Roman" w:cs="Times New Roman"/>
                <w:sz w:val="20"/>
                <w:szCs w:val="20"/>
              </w:rPr>
            </w:pPr>
            <w:r>
              <w:rPr>
                <w:rFonts w:ascii="Times New Roman" w:hAnsi="Times New Roman" w:cs="Times New Roman"/>
                <w:sz w:val="20"/>
                <w:szCs w:val="20"/>
              </w:rPr>
              <w:t>Roof/Reroof</w:t>
            </w:r>
          </w:p>
        </w:tc>
        <w:tc>
          <w:tcPr>
            <w:tcW w:w="1980" w:type="dxa"/>
            <w:tcBorders>
              <w:top w:val="nil"/>
              <w:bottom w:val="nil"/>
            </w:tcBorders>
            <w:shd w:val="clear" w:color="auto" w:fill="auto"/>
            <w:tcMar>
              <w:left w:w="103" w:type="dxa"/>
            </w:tcMar>
          </w:tcPr>
          <w:p w14:paraId="2D618DD4" w14:textId="5C34C7D1" w:rsidR="00C96021" w:rsidRPr="00C96021" w:rsidRDefault="00C96021" w:rsidP="00C96021">
            <w:pPr>
              <w:spacing w:before="40" w:afterLines="40" w:after="96"/>
              <w:ind w:left="0" w:right="-831" w:firstLine="0"/>
              <w:outlineLvl w:val="0"/>
              <w:rPr>
                <w:rFonts w:ascii="Times New Roman" w:hAnsi="Times New Roman" w:cs="Times New Roman"/>
                <w:sz w:val="20"/>
                <w:szCs w:val="20"/>
              </w:rPr>
            </w:pPr>
            <w:r w:rsidRPr="00C96021">
              <w:rPr>
                <w:rFonts w:ascii="Times New Roman" w:hAnsi="Times New Roman" w:cs="Times New Roman"/>
                <w:sz w:val="20"/>
                <w:szCs w:val="20"/>
              </w:rPr>
              <w:t>D. (p. 6)</w:t>
            </w:r>
          </w:p>
        </w:tc>
      </w:tr>
      <w:tr w:rsidR="00C96021" w14:paraId="526EEA8C" w14:textId="77777777" w:rsidTr="00C96021">
        <w:trPr>
          <w:trHeight w:val="161"/>
        </w:trPr>
        <w:tc>
          <w:tcPr>
            <w:tcW w:w="3960" w:type="dxa"/>
            <w:tcBorders>
              <w:top w:val="nil"/>
              <w:bottom w:val="nil"/>
            </w:tcBorders>
            <w:shd w:val="clear" w:color="auto" w:fill="auto"/>
            <w:tcMar>
              <w:left w:w="103" w:type="dxa"/>
            </w:tcMar>
          </w:tcPr>
          <w:p w14:paraId="7381FE7C" w14:textId="5D749490" w:rsidR="00C96021" w:rsidRDefault="00C96021" w:rsidP="00C96021">
            <w:pPr>
              <w:spacing w:before="40" w:afterLines="40" w:after="96"/>
              <w:ind w:left="0" w:firstLine="0"/>
              <w:outlineLvl w:val="0"/>
              <w:rPr>
                <w:rFonts w:ascii="Times New Roman" w:hAnsi="Times New Roman" w:cs="Times New Roman"/>
                <w:sz w:val="20"/>
                <w:szCs w:val="20"/>
              </w:rPr>
            </w:pPr>
            <w:r>
              <w:rPr>
                <w:rFonts w:ascii="Times New Roman" w:hAnsi="Times New Roman" w:cs="Times New Roman"/>
                <w:sz w:val="20"/>
                <w:szCs w:val="20"/>
              </w:rPr>
              <w:t>Landscape Structures</w:t>
            </w:r>
          </w:p>
        </w:tc>
        <w:tc>
          <w:tcPr>
            <w:tcW w:w="1980" w:type="dxa"/>
            <w:tcBorders>
              <w:top w:val="nil"/>
              <w:bottom w:val="nil"/>
            </w:tcBorders>
            <w:shd w:val="clear" w:color="auto" w:fill="auto"/>
            <w:tcMar>
              <w:left w:w="103" w:type="dxa"/>
            </w:tcMar>
          </w:tcPr>
          <w:p w14:paraId="5D0CE30A" w14:textId="74D6A43F" w:rsidR="00C96021" w:rsidRPr="00C96021" w:rsidRDefault="00C96021" w:rsidP="00C96021">
            <w:pPr>
              <w:spacing w:before="40" w:afterLines="40" w:after="96"/>
              <w:ind w:left="0" w:right="-831" w:firstLine="0"/>
              <w:outlineLvl w:val="0"/>
              <w:rPr>
                <w:rFonts w:ascii="Times New Roman" w:hAnsi="Times New Roman" w:cs="Times New Roman"/>
                <w:sz w:val="20"/>
                <w:szCs w:val="20"/>
              </w:rPr>
            </w:pPr>
            <w:r w:rsidRPr="00C96021">
              <w:rPr>
                <w:rFonts w:ascii="Times New Roman" w:hAnsi="Times New Roman" w:cs="Times New Roman"/>
                <w:sz w:val="20"/>
                <w:szCs w:val="20"/>
              </w:rPr>
              <w:t>E. (p. 6)</w:t>
            </w:r>
          </w:p>
        </w:tc>
      </w:tr>
      <w:tr w:rsidR="00C96021" w14:paraId="00ADDC88" w14:textId="77777777" w:rsidTr="00C96021">
        <w:tc>
          <w:tcPr>
            <w:tcW w:w="3960" w:type="dxa"/>
            <w:tcBorders>
              <w:top w:val="nil"/>
              <w:bottom w:val="nil"/>
            </w:tcBorders>
            <w:shd w:val="clear" w:color="auto" w:fill="auto"/>
            <w:tcMar>
              <w:left w:w="103" w:type="dxa"/>
            </w:tcMar>
          </w:tcPr>
          <w:p w14:paraId="0428D6A1" w14:textId="5378F90E" w:rsidR="00C96021" w:rsidRDefault="00C96021" w:rsidP="00C96021">
            <w:pPr>
              <w:spacing w:before="40" w:afterLines="40" w:after="96"/>
              <w:ind w:left="0" w:firstLine="0"/>
              <w:outlineLvl w:val="0"/>
              <w:rPr>
                <w:rFonts w:ascii="Times New Roman" w:hAnsi="Times New Roman" w:cs="Times New Roman"/>
                <w:sz w:val="20"/>
                <w:szCs w:val="20"/>
              </w:rPr>
            </w:pPr>
            <w:r>
              <w:rPr>
                <w:rFonts w:ascii="Times New Roman" w:hAnsi="Times New Roman" w:cs="Times New Roman"/>
                <w:sz w:val="20"/>
                <w:szCs w:val="20"/>
              </w:rPr>
              <w:t>Build an Exterior Structure</w:t>
            </w:r>
          </w:p>
        </w:tc>
        <w:tc>
          <w:tcPr>
            <w:tcW w:w="1980" w:type="dxa"/>
            <w:tcBorders>
              <w:top w:val="nil"/>
              <w:bottom w:val="nil"/>
            </w:tcBorders>
            <w:shd w:val="clear" w:color="auto" w:fill="auto"/>
            <w:tcMar>
              <w:left w:w="103" w:type="dxa"/>
            </w:tcMar>
          </w:tcPr>
          <w:p w14:paraId="2DBE82D4" w14:textId="488B9E92" w:rsidR="00C96021" w:rsidRPr="00C96021" w:rsidRDefault="00C96021" w:rsidP="00C96021">
            <w:pPr>
              <w:spacing w:before="40" w:afterLines="40" w:after="96"/>
              <w:ind w:left="0" w:right="-831" w:firstLine="0"/>
              <w:outlineLvl w:val="0"/>
              <w:rPr>
                <w:rFonts w:ascii="Times New Roman" w:hAnsi="Times New Roman" w:cs="Times New Roman"/>
                <w:sz w:val="20"/>
                <w:szCs w:val="20"/>
              </w:rPr>
            </w:pPr>
            <w:r w:rsidRPr="00C96021">
              <w:rPr>
                <w:rFonts w:ascii="Times New Roman" w:hAnsi="Times New Roman" w:cs="Times New Roman"/>
                <w:sz w:val="20"/>
                <w:szCs w:val="20"/>
              </w:rPr>
              <w:t>F. (p. 6)</w:t>
            </w:r>
          </w:p>
        </w:tc>
      </w:tr>
      <w:tr w:rsidR="00C96021" w14:paraId="4D19F550" w14:textId="77777777" w:rsidTr="00C96021">
        <w:tc>
          <w:tcPr>
            <w:tcW w:w="3960" w:type="dxa"/>
            <w:tcBorders>
              <w:top w:val="nil"/>
              <w:bottom w:val="nil"/>
            </w:tcBorders>
            <w:shd w:val="clear" w:color="auto" w:fill="auto"/>
            <w:tcMar>
              <w:left w:w="103" w:type="dxa"/>
            </w:tcMar>
          </w:tcPr>
          <w:p w14:paraId="28F1F4E5" w14:textId="0A9BBEAE" w:rsidR="00C96021" w:rsidRDefault="00C96021" w:rsidP="00C96021">
            <w:pPr>
              <w:spacing w:before="40" w:afterLines="40" w:after="96"/>
              <w:ind w:left="0" w:firstLine="0"/>
              <w:outlineLvl w:val="0"/>
              <w:rPr>
                <w:rFonts w:ascii="Times New Roman" w:hAnsi="Times New Roman" w:cs="Times New Roman"/>
                <w:sz w:val="20"/>
                <w:szCs w:val="20"/>
              </w:rPr>
            </w:pPr>
            <w:r>
              <w:rPr>
                <w:rFonts w:ascii="Times New Roman" w:hAnsi="Times New Roman" w:cs="Times New Roman"/>
                <w:sz w:val="20"/>
                <w:szCs w:val="20"/>
              </w:rPr>
              <w:t xml:space="preserve">Major Repair/Remodel </w:t>
            </w:r>
          </w:p>
        </w:tc>
        <w:tc>
          <w:tcPr>
            <w:tcW w:w="1980" w:type="dxa"/>
            <w:tcBorders>
              <w:top w:val="nil"/>
              <w:bottom w:val="nil"/>
            </w:tcBorders>
            <w:shd w:val="clear" w:color="auto" w:fill="auto"/>
            <w:tcMar>
              <w:left w:w="103" w:type="dxa"/>
            </w:tcMar>
          </w:tcPr>
          <w:p w14:paraId="654CC477" w14:textId="4B99A8D3" w:rsidR="00C96021" w:rsidRPr="00C96021" w:rsidRDefault="00C96021" w:rsidP="00C96021">
            <w:pPr>
              <w:spacing w:before="40" w:afterLines="40" w:after="96"/>
              <w:ind w:left="0" w:right="-831" w:firstLine="0"/>
              <w:outlineLvl w:val="0"/>
              <w:rPr>
                <w:rFonts w:ascii="Times New Roman" w:hAnsi="Times New Roman" w:cs="Times New Roman"/>
                <w:sz w:val="20"/>
                <w:szCs w:val="20"/>
              </w:rPr>
            </w:pPr>
            <w:r w:rsidRPr="00C96021">
              <w:rPr>
                <w:rFonts w:ascii="Times New Roman" w:hAnsi="Times New Roman" w:cs="Times New Roman"/>
                <w:sz w:val="20"/>
                <w:szCs w:val="20"/>
              </w:rPr>
              <w:t>G. (p. 7-8)</w:t>
            </w:r>
          </w:p>
        </w:tc>
      </w:tr>
      <w:tr w:rsidR="00C96021" w14:paraId="2B243959" w14:textId="77777777" w:rsidTr="00C96021">
        <w:tc>
          <w:tcPr>
            <w:tcW w:w="3960" w:type="dxa"/>
            <w:tcBorders>
              <w:top w:val="nil"/>
              <w:bottom w:val="nil"/>
            </w:tcBorders>
            <w:shd w:val="clear" w:color="auto" w:fill="auto"/>
            <w:tcMar>
              <w:left w:w="103" w:type="dxa"/>
            </w:tcMar>
          </w:tcPr>
          <w:p w14:paraId="77E4EBC1" w14:textId="38D8528A" w:rsidR="00C96021" w:rsidRDefault="00C96021" w:rsidP="00C96021">
            <w:pPr>
              <w:spacing w:before="40" w:afterLines="40" w:after="96"/>
              <w:ind w:left="0" w:firstLine="0"/>
              <w:outlineLvl w:val="0"/>
              <w:rPr>
                <w:rFonts w:ascii="Times New Roman" w:hAnsi="Times New Roman" w:cs="Times New Roman"/>
                <w:sz w:val="20"/>
                <w:szCs w:val="20"/>
              </w:rPr>
            </w:pPr>
            <w:r>
              <w:rPr>
                <w:rFonts w:ascii="Times New Roman" w:hAnsi="Times New Roman" w:cs="Times New Roman"/>
                <w:sz w:val="20"/>
                <w:szCs w:val="20"/>
              </w:rPr>
              <w:t>Install Exterior Mechanical/Lighting</w:t>
            </w:r>
          </w:p>
        </w:tc>
        <w:tc>
          <w:tcPr>
            <w:tcW w:w="1980" w:type="dxa"/>
            <w:tcBorders>
              <w:top w:val="nil"/>
              <w:bottom w:val="nil"/>
            </w:tcBorders>
            <w:shd w:val="clear" w:color="auto" w:fill="auto"/>
            <w:tcMar>
              <w:left w:w="103" w:type="dxa"/>
            </w:tcMar>
          </w:tcPr>
          <w:p w14:paraId="24354852" w14:textId="76285F7A" w:rsidR="00C96021" w:rsidRPr="00C96021" w:rsidRDefault="00C96021" w:rsidP="00C96021">
            <w:pPr>
              <w:spacing w:before="40" w:afterLines="40" w:after="96"/>
              <w:ind w:left="0" w:right="-831" w:firstLine="0"/>
              <w:outlineLvl w:val="0"/>
              <w:rPr>
                <w:rFonts w:ascii="Times New Roman" w:hAnsi="Times New Roman" w:cs="Times New Roman"/>
                <w:sz w:val="20"/>
                <w:szCs w:val="20"/>
              </w:rPr>
            </w:pPr>
            <w:r w:rsidRPr="00C96021">
              <w:rPr>
                <w:rFonts w:ascii="Times New Roman" w:hAnsi="Times New Roman" w:cs="Times New Roman"/>
                <w:sz w:val="20"/>
                <w:szCs w:val="20"/>
              </w:rPr>
              <w:t>H. (p. 8)</w:t>
            </w:r>
          </w:p>
        </w:tc>
      </w:tr>
      <w:tr w:rsidR="00C96021" w14:paraId="45EF0C45" w14:textId="77777777" w:rsidTr="00C96021">
        <w:tc>
          <w:tcPr>
            <w:tcW w:w="3960" w:type="dxa"/>
            <w:tcBorders>
              <w:top w:val="nil"/>
              <w:bottom w:val="nil"/>
            </w:tcBorders>
            <w:shd w:val="clear" w:color="auto" w:fill="auto"/>
            <w:tcMar>
              <w:left w:w="103" w:type="dxa"/>
            </w:tcMar>
          </w:tcPr>
          <w:p w14:paraId="27B8D0B8" w14:textId="0EF54627" w:rsidR="00C96021" w:rsidRDefault="00C96021" w:rsidP="00C96021">
            <w:pPr>
              <w:spacing w:before="40" w:afterLines="40" w:after="96"/>
              <w:ind w:left="0" w:firstLine="0"/>
              <w:outlineLvl w:val="0"/>
              <w:rPr>
                <w:rFonts w:ascii="Times New Roman" w:hAnsi="Times New Roman" w:cs="Times New Roman"/>
                <w:sz w:val="20"/>
                <w:szCs w:val="20"/>
              </w:rPr>
            </w:pPr>
            <w:r w:rsidRPr="00734A4A">
              <w:rPr>
                <w:rFonts w:ascii="Times New Roman" w:hAnsi="Times New Roman" w:cs="Times New Roman"/>
                <w:sz w:val="20"/>
                <w:szCs w:val="20"/>
              </w:rPr>
              <w:t>Repair or Replace Septic Field</w:t>
            </w:r>
          </w:p>
        </w:tc>
        <w:tc>
          <w:tcPr>
            <w:tcW w:w="1980" w:type="dxa"/>
            <w:tcBorders>
              <w:top w:val="nil"/>
              <w:bottom w:val="nil"/>
            </w:tcBorders>
            <w:shd w:val="clear" w:color="auto" w:fill="auto"/>
            <w:tcMar>
              <w:left w:w="103" w:type="dxa"/>
            </w:tcMar>
          </w:tcPr>
          <w:p w14:paraId="782BDDF6" w14:textId="3E2227FC" w:rsidR="00C96021" w:rsidRPr="00C96021" w:rsidRDefault="00C96021" w:rsidP="00C96021">
            <w:pPr>
              <w:spacing w:before="40" w:afterLines="40" w:after="96"/>
              <w:ind w:left="0" w:right="-831" w:firstLine="0"/>
              <w:outlineLvl w:val="0"/>
              <w:rPr>
                <w:rFonts w:ascii="Times New Roman" w:hAnsi="Times New Roman" w:cs="Times New Roman"/>
                <w:sz w:val="20"/>
                <w:szCs w:val="20"/>
              </w:rPr>
            </w:pPr>
            <w:r w:rsidRPr="00C96021">
              <w:rPr>
                <w:rFonts w:ascii="Times New Roman" w:hAnsi="Times New Roman" w:cs="Times New Roman"/>
                <w:sz w:val="20"/>
                <w:szCs w:val="20"/>
              </w:rPr>
              <w:t>H. 4 (p. 8)</w:t>
            </w:r>
          </w:p>
        </w:tc>
      </w:tr>
      <w:tr w:rsidR="00C96021" w14:paraId="08282C1B" w14:textId="77777777" w:rsidTr="00C96021">
        <w:tc>
          <w:tcPr>
            <w:tcW w:w="3960" w:type="dxa"/>
            <w:tcBorders>
              <w:top w:val="nil"/>
              <w:bottom w:val="nil"/>
            </w:tcBorders>
            <w:shd w:val="clear" w:color="auto" w:fill="auto"/>
            <w:tcMar>
              <w:left w:w="103" w:type="dxa"/>
            </w:tcMar>
          </w:tcPr>
          <w:p w14:paraId="10B36F24" w14:textId="190F0823" w:rsidR="00C96021" w:rsidRDefault="00C96021" w:rsidP="00C96021">
            <w:pPr>
              <w:spacing w:before="40" w:afterLines="40" w:after="96"/>
              <w:ind w:left="0" w:firstLine="0"/>
              <w:outlineLvl w:val="0"/>
              <w:rPr>
                <w:rFonts w:ascii="Times New Roman" w:hAnsi="Times New Roman" w:cs="Times New Roman"/>
                <w:sz w:val="20"/>
                <w:szCs w:val="20"/>
              </w:rPr>
            </w:pPr>
            <w:r>
              <w:rPr>
                <w:rFonts w:ascii="Times New Roman" w:hAnsi="Times New Roman" w:cs="Times New Roman"/>
                <w:sz w:val="20"/>
                <w:szCs w:val="20"/>
              </w:rPr>
              <w:t>Deck Construction/Rebuild</w:t>
            </w:r>
          </w:p>
        </w:tc>
        <w:tc>
          <w:tcPr>
            <w:tcW w:w="1980" w:type="dxa"/>
            <w:tcBorders>
              <w:top w:val="nil"/>
              <w:bottom w:val="nil"/>
            </w:tcBorders>
            <w:shd w:val="clear" w:color="auto" w:fill="auto"/>
            <w:tcMar>
              <w:left w:w="103" w:type="dxa"/>
            </w:tcMar>
          </w:tcPr>
          <w:p w14:paraId="4EBB7299" w14:textId="5C95A94B" w:rsidR="00C96021" w:rsidRPr="00C96021" w:rsidRDefault="00C96021" w:rsidP="00C96021">
            <w:pPr>
              <w:spacing w:before="40" w:afterLines="40" w:after="96"/>
              <w:ind w:left="0" w:right="-831" w:firstLine="0"/>
              <w:outlineLvl w:val="0"/>
              <w:rPr>
                <w:rFonts w:ascii="Times New Roman" w:hAnsi="Times New Roman" w:cs="Times New Roman"/>
                <w:sz w:val="20"/>
                <w:szCs w:val="20"/>
              </w:rPr>
            </w:pPr>
            <w:r w:rsidRPr="00C96021">
              <w:rPr>
                <w:rFonts w:ascii="Times New Roman" w:hAnsi="Times New Roman" w:cs="Times New Roman"/>
                <w:sz w:val="20"/>
                <w:szCs w:val="20"/>
              </w:rPr>
              <w:t>I. (p. 9)</w:t>
            </w:r>
          </w:p>
        </w:tc>
      </w:tr>
      <w:tr w:rsidR="00C96021" w14:paraId="26AF156F" w14:textId="77777777" w:rsidTr="00C96021">
        <w:trPr>
          <w:trHeight w:val="242"/>
        </w:trPr>
        <w:tc>
          <w:tcPr>
            <w:tcW w:w="3960" w:type="dxa"/>
            <w:tcBorders>
              <w:top w:val="nil"/>
              <w:bottom w:val="nil"/>
            </w:tcBorders>
            <w:shd w:val="clear" w:color="auto" w:fill="auto"/>
            <w:tcMar>
              <w:left w:w="103" w:type="dxa"/>
            </w:tcMar>
          </w:tcPr>
          <w:p w14:paraId="7EB68E1A" w14:textId="4E4D14F9" w:rsidR="00C96021" w:rsidRDefault="00C96021" w:rsidP="00C96021">
            <w:pPr>
              <w:spacing w:before="40" w:afterLines="40" w:after="96"/>
              <w:ind w:left="0" w:firstLine="0"/>
              <w:outlineLvl w:val="0"/>
              <w:rPr>
                <w:rFonts w:ascii="Times New Roman" w:hAnsi="Times New Roman" w:cs="Times New Roman"/>
                <w:sz w:val="20"/>
                <w:szCs w:val="20"/>
              </w:rPr>
            </w:pPr>
            <w:r>
              <w:rPr>
                <w:rFonts w:ascii="Times New Roman" w:hAnsi="Times New Roman" w:cs="Times New Roman"/>
                <w:sz w:val="20"/>
                <w:szCs w:val="20"/>
              </w:rPr>
              <w:t>Install a Fence or Pet Enclosure</w:t>
            </w:r>
          </w:p>
        </w:tc>
        <w:tc>
          <w:tcPr>
            <w:tcW w:w="1980" w:type="dxa"/>
            <w:tcBorders>
              <w:top w:val="nil"/>
              <w:bottom w:val="nil"/>
            </w:tcBorders>
            <w:shd w:val="clear" w:color="auto" w:fill="auto"/>
            <w:tcMar>
              <w:left w:w="103" w:type="dxa"/>
            </w:tcMar>
          </w:tcPr>
          <w:p w14:paraId="3C766FE2" w14:textId="3BB6B837" w:rsidR="00C96021" w:rsidRPr="00C96021" w:rsidRDefault="00C96021" w:rsidP="00C96021">
            <w:pPr>
              <w:spacing w:before="40" w:afterLines="40" w:after="96"/>
              <w:ind w:left="0" w:right="-831" w:firstLine="0"/>
              <w:outlineLvl w:val="0"/>
              <w:rPr>
                <w:rFonts w:ascii="Times New Roman" w:hAnsi="Times New Roman" w:cs="Times New Roman"/>
                <w:sz w:val="20"/>
                <w:szCs w:val="20"/>
              </w:rPr>
            </w:pPr>
            <w:r w:rsidRPr="00C96021">
              <w:rPr>
                <w:rFonts w:ascii="Times New Roman" w:hAnsi="Times New Roman" w:cs="Times New Roman"/>
                <w:sz w:val="20"/>
                <w:szCs w:val="20"/>
              </w:rPr>
              <w:t>J. (p. 9-10)</w:t>
            </w:r>
          </w:p>
        </w:tc>
      </w:tr>
      <w:tr w:rsidR="00C96021" w14:paraId="768396B1" w14:textId="77777777" w:rsidTr="002B266E">
        <w:trPr>
          <w:trHeight w:val="242"/>
        </w:trPr>
        <w:tc>
          <w:tcPr>
            <w:tcW w:w="3960" w:type="dxa"/>
            <w:tcBorders>
              <w:top w:val="nil"/>
              <w:bottom w:val="nil"/>
            </w:tcBorders>
            <w:shd w:val="clear" w:color="auto" w:fill="auto"/>
            <w:tcMar>
              <w:left w:w="103" w:type="dxa"/>
            </w:tcMar>
          </w:tcPr>
          <w:p w14:paraId="25D5FF1E" w14:textId="22072E8D" w:rsidR="00C96021" w:rsidRDefault="00C96021" w:rsidP="00C96021">
            <w:pPr>
              <w:spacing w:before="40" w:afterLines="40" w:after="96"/>
              <w:ind w:left="0" w:firstLine="0"/>
              <w:outlineLvl w:val="0"/>
              <w:rPr>
                <w:rFonts w:ascii="Times New Roman" w:hAnsi="Times New Roman" w:cs="Times New Roman"/>
                <w:sz w:val="20"/>
                <w:szCs w:val="20"/>
              </w:rPr>
            </w:pPr>
            <w:r>
              <w:rPr>
                <w:rFonts w:ascii="Times New Roman" w:hAnsi="Times New Roman" w:cs="Times New Roman"/>
                <w:sz w:val="20"/>
                <w:szCs w:val="20"/>
              </w:rPr>
              <w:t>Install Solar Panels</w:t>
            </w:r>
          </w:p>
        </w:tc>
        <w:tc>
          <w:tcPr>
            <w:tcW w:w="1980" w:type="dxa"/>
            <w:tcBorders>
              <w:top w:val="nil"/>
              <w:bottom w:val="nil"/>
            </w:tcBorders>
            <w:shd w:val="clear" w:color="auto" w:fill="auto"/>
            <w:tcMar>
              <w:left w:w="103" w:type="dxa"/>
            </w:tcMar>
          </w:tcPr>
          <w:p w14:paraId="1DA8F9CB" w14:textId="55F81EDE" w:rsidR="00C96021" w:rsidRPr="00C96021" w:rsidRDefault="00C96021" w:rsidP="00C96021">
            <w:pPr>
              <w:spacing w:before="40" w:afterLines="40" w:after="96"/>
              <w:ind w:left="0" w:right="-831" w:firstLine="0"/>
              <w:outlineLvl w:val="0"/>
              <w:rPr>
                <w:rFonts w:ascii="Times New Roman" w:hAnsi="Times New Roman" w:cs="Times New Roman"/>
                <w:sz w:val="20"/>
                <w:szCs w:val="20"/>
              </w:rPr>
            </w:pPr>
            <w:r w:rsidRPr="00C96021">
              <w:rPr>
                <w:rFonts w:ascii="Times New Roman" w:hAnsi="Times New Roman" w:cs="Times New Roman"/>
                <w:sz w:val="20"/>
                <w:szCs w:val="20"/>
              </w:rPr>
              <w:t>K. (p. 10)</w:t>
            </w:r>
          </w:p>
        </w:tc>
      </w:tr>
      <w:tr w:rsidR="002B266E" w14:paraId="1E385A6E" w14:textId="77777777" w:rsidTr="00C96021">
        <w:trPr>
          <w:trHeight w:val="242"/>
        </w:trPr>
        <w:tc>
          <w:tcPr>
            <w:tcW w:w="3960" w:type="dxa"/>
            <w:tcBorders>
              <w:top w:val="nil"/>
            </w:tcBorders>
            <w:shd w:val="clear" w:color="auto" w:fill="auto"/>
            <w:tcMar>
              <w:left w:w="103" w:type="dxa"/>
            </w:tcMar>
          </w:tcPr>
          <w:p w14:paraId="0D96FB97" w14:textId="06808EC7" w:rsidR="002B266E" w:rsidRDefault="002B266E" w:rsidP="00C96021">
            <w:pPr>
              <w:spacing w:before="40" w:afterLines="40" w:after="96"/>
              <w:ind w:left="0" w:firstLine="0"/>
              <w:outlineLvl w:val="0"/>
              <w:rPr>
                <w:rFonts w:ascii="Times New Roman" w:hAnsi="Times New Roman" w:cs="Times New Roman"/>
                <w:sz w:val="20"/>
                <w:szCs w:val="20"/>
              </w:rPr>
            </w:pPr>
            <w:r>
              <w:rPr>
                <w:rFonts w:ascii="Times New Roman" w:hAnsi="Times New Roman" w:cs="Times New Roman"/>
                <w:sz w:val="20"/>
                <w:szCs w:val="20"/>
              </w:rPr>
              <w:t>Variances</w:t>
            </w:r>
          </w:p>
        </w:tc>
        <w:tc>
          <w:tcPr>
            <w:tcW w:w="1980" w:type="dxa"/>
            <w:tcBorders>
              <w:top w:val="nil"/>
            </w:tcBorders>
            <w:shd w:val="clear" w:color="auto" w:fill="auto"/>
            <w:tcMar>
              <w:left w:w="103" w:type="dxa"/>
            </w:tcMar>
          </w:tcPr>
          <w:p w14:paraId="743E89C6" w14:textId="34820C6D" w:rsidR="002B266E" w:rsidRPr="00C96021" w:rsidRDefault="002B266E" w:rsidP="00C96021">
            <w:pPr>
              <w:spacing w:before="40" w:afterLines="40" w:after="96"/>
              <w:ind w:left="0" w:right="-831" w:firstLine="0"/>
              <w:outlineLvl w:val="0"/>
              <w:rPr>
                <w:rFonts w:ascii="Times New Roman" w:hAnsi="Times New Roman" w:cs="Times New Roman"/>
                <w:sz w:val="20"/>
                <w:szCs w:val="20"/>
              </w:rPr>
            </w:pPr>
            <w:r>
              <w:rPr>
                <w:rFonts w:ascii="Times New Roman" w:hAnsi="Times New Roman" w:cs="Times New Roman"/>
                <w:sz w:val="20"/>
                <w:szCs w:val="20"/>
              </w:rPr>
              <w:t>L (p. 10)</w:t>
            </w:r>
          </w:p>
        </w:tc>
      </w:tr>
    </w:tbl>
    <w:p w14:paraId="3138FC1D" w14:textId="77777777" w:rsidR="00392745" w:rsidRDefault="00392745">
      <w:pPr>
        <w:tabs>
          <w:tab w:val="left" w:pos="-360"/>
        </w:tabs>
        <w:ind w:left="0" w:firstLine="0"/>
        <w:jc w:val="both"/>
        <w:outlineLvl w:val="0"/>
        <w:rPr>
          <w:rFonts w:ascii="Times New Roman" w:hAnsi="Times New Roman" w:cs="Times New Roman"/>
          <w:b/>
          <w:sz w:val="20"/>
          <w:szCs w:val="20"/>
        </w:rPr>
      </w:pPr>
    </w:p>
    <w:p w14:paraId="722CA918" w14:textId="17D4232E" w:rsidR="00392745" w:rsidRDefault="00D54019" w:rsidP="00831C81">
      <w:pPr>
        <w:pStyle w:val="ListParagraph"/>
        <w:tabs>
          <w:tab w:val="left" w:pos="450"/>
        </w:tabs>
        <w:ind w:left="0" w:firstLine="0"/>
      </w:pPr>
      <w:r>
        <w:rPr>
          <w:rFonts w:ascii="Times New Roman" w:hAnsi="Times New Roman"/>
          <w:b/>
          <w:bCs/>
          <w:sz w:val="20"/>
          <w:szCs w:val="20"/>
        </w:rPr>
        <w:t>A.</w:t>
      </w:r>
      <w:r w:rsidR="00831C81">
        <w:rPr>
          <w:rFonts w:ascii="Times New Roman" w:hAnsi="Times New Roman"/>
          <w:b/>
          <w:bCs/>
          <w:sz w:val="20"/>
          <w:szCs w:val="20"/>
        </w:rPr>
        <w:t xml:space="preserve"> </w:t>
      </w:r>
      <w:r w:rsidR="009651A4">
        <w:rPr>
          <w:rFonts w:ascii="Times New Roman" w:hAnsi="Times New Roman"/>
          <w:b/>
          <w:bCs/>
          <w:sz w:val="20"/>
          <w:szCs w:val="20"/>
        </w:rPr>
        <w:t>Mission,</w:t>
      </w:r>
      <w:r w:rsidR="009651A4">
        <w:rPr>
          <w:rFonts w:ascii="Times New Roman" w:hAnsi="Times New Roman"/>
          <w:sz w:val="20"/>
          <w:szCs w:val="20"/>
        </w:rPr>
        <w:t xml:space="preserve"> </w:t>
      </w:r>
      <w:r w:rsidR="009651A4">
        <w:rPr>
          <w:rFonts w:ascii="Times New Roman" w:hAnsi="Times New Roman"/>
          <w:b/>
          <w:sz w:val="20"/>
          <w:szCs w:val="20"/>
        </w:rPr>
        <w:t xml:space="preserve">Authority </w:t>
      </w:r>
      <w:r w:rsidR="00120A94">
        <w:rPr>
          <w:rFonts w:ascii="Times New Roman" w:hAnsi="Times New Roman"/>
          <w:b/>
          <w:sz w:val="20"/>
          <w:szCs w:val="20"/>
        </w:rPr>
        <w:t>and</w:t>
      </w:r>
      <w:r w:rsidR="009651A4">
        <w:rPr>
          <w:rFonts w:ascii="Times New Roman" w:hAnsi="Times New Roman"/>
          <w:b/>
          <w:sz w:val="20"/>
          <w:szCs w:val="20"/>
        </w:rPr>
        <w:t xml:space="preserve"> Jurisdiction</w:t>
      </w:r>
    </w:p>
    <w:p w14:paraId="17056D74" w14:textId="3BB6B391" w:rsidR="00D54019" w:rsidRPr="00D90E8B" w:rsidRDefault="009651A4" w:rsidP="002426A6">
      <w:pPr>
        <w:pStyle w:val="2ndorder"/>
        <w:numPr>
          <w:ilvl w:val="0"/>
          <w:numId w:val="32"/>
        </w:numPr>
        <w:tabs>
          <w:tab w:val="left" w:pos="360"/>
        </w:tabs>
        <w:jc w:val="left"/>
      </w:pPr>
      <w:r w:rsidRPr="002B266E">
        <w:rPr>
          <w:b/>
          <w:bCs/>
        </w:rPr>
        <w:t>Mission of Architectural Committee</w:t>
      </w:r>
      <w:r>
        <w:t>:  Kala Point is a planned, common interest community operated for the benefit of all property owners under the Covenants, Conditions, and Restrictions (CC&amp;Rs).  All property owners have agreed to comply with these CC&amp;Rs. Under the CC&amp;Rs (Art. VIII) the Architectural Committee is authorized to review and either approve, modify, or reject plans and specifications for all new structures, modifications and significant maintenance to existing structures, significant landscaping objects which change the physical appearance of the property, and restoration of vegetation to a natural appearance after any construction. This volunteer Architectural Committee works with owners to ensure that all structures maintain and enhance Kala Point in accordance with the CC&amp;Rs, Board of Director approved Architectural Standards (AS), Association Rules and Regulations and the community's desires for homes to fit into a wooded natural setting</w:t>
      </w:r>
      <w:r w:rsidRPr="00D90E8B">
        <w:t>.</w:t>
      </w:r>
      <w:r w:rsidR="003C421B" w:rsidRPr="00D90E8B">
        <w:t xml:space="preserve"> Every effort possible should be made to preserve the tree canopy and forested nature of lots when building or remodeling homes. </w:t>
      </w:r>
    </w:p>
    <w:p w14:paraId="5592420F" w14:textId="137A7C4D" w:rsidR="00D54019" w:rsidRPr="00D90E8B" w:rsidRDefault="00B61C56" w:rsidP="002426A6">
      <w:pPr>
        <w:pStyle w:val="2ndorder"/>
        <w:numPr>
          <w:ilvl w:val="0"/>
          <w:numId w:val="32"/>
        </w:numPr>
        <w:tabs>
          <w:tab w:val="left" w:pos="360"/>
          <w:tab w:val="left" w:pos="450"/>
        </w:tabs>
        <w:jc w:val="left"/>
      </w:pPr>
      <w:r w:rsidRPr="002B266E">
        <w:rPr>
          <w:b/>
          <w:bCs/>
        </w:rPr>
        <w:t>A</w:t>
      </w:r>
      <w:r w:rsidR="009651A4" w:rsidRPr="002B266E">
        <w:rPr>
          <w:b/>
          <w:bCs/>
        </w:rPr>
        <w:t>uthority of Architectural Committee</w:t>
      </w:r>
      <w:r w:rsidR="004835D9" w:rsidRPr="002B266E">
        <w:rPr>
          <w:b/>
          <w:bCs/>
        </w:rPr>
        <w:t xml:space="preserve"> (</w:t>
      </w:r>
      <w:r w:rsidR="004835D9" w:rsidRPr="00D90E8B">
        <w:t>CC&amp;Rs Art. IV B</w:t>
      </w:r>
      <w:r w:rsidR="00831C81" w:rsidRPr="00D90E8B">
        <w:t>.</w:t>
      </w:r>
      <w:r w:rsidR="004835D9" w:rsidRPr="00D90E8B">
        <w:t>2</w:t>
      </w:r>
      <w:r w:rsidR="00831C81" w:rsidRPr="00D90E8B">
        <w:t>.</w:t>
      </w:r>
      <w:r w:rsidR="004835D9" w:rsidRPr="00D90E8B">
        <w:t xml:space="preserve"> &amp; Art. VIII):</w:t>
      </w:r>
      <w:r w:rsidR="009651A4" w:rsidRPr="00D90E8B">
        <w:t xml:space="preserve"> The Architectural Committee operates under the CC&amp;Rs and KPOA Board of Directors approved current Architectural Standard</w:t>
      </w:r>
      <w:r w:rsidR="004835D9" w:rsidRPr="00D90E8B">
        <w:t xml:space="preserve">s. The Architectural Standards </w:t>
      </w:r>
      <w:r w:rsidR="009651A4" w:rsidRPr="00D90E8B">
        <w:t>are subject to change as needed. Therefore, an existing feature of a home may not be the basis for approval for the same feature on a new architectural project.</w:t>
      </w:r>
    </w:p>
    <w:p w14:paraId="66FD1ADB" w14:textId="3EB89407" w:rsidR="00392745" w:rsidRPr="00D90E8B" w:rsidRDefault="009651A4" w:rsidP="002426A6">
      <w:pPr>
        <w:pStyle w:val="2ndorder"/>
        <w:numPr>
          <w:ilvl w:val="0"/>
          <w:numId w:val="32"/>
        </w:numPr>
        <w:tabs>
          <w:tab w:val="left" w:pos="360"/>
          <w:tab w:val="left" w:pos="450"/>
        </w:tabs>
        <w:jc w:val="left"/>
      </w:pPr>
      <w:r w:rsidRPr="002B266E">
        <w:rPr>
          <w:b/>
          <w:bCs/>
        </w:rPr>
        <w:t>Meetings</w:t>
      </w:r>
      <w:r w:rsidRPr="00D90E8B">
        <w:t>: The Architectural Committee typically meets at least once per month. Regu</w:t>
      </w:r>
      <w:r w:rsidR="00D54019" w:rsidRPr="00D90E8B">
        <w:t xml:space="preserve">lar scheduled meetings will be </w:t>
      </w:r>
      <w:r w:rsidRPr="00D90E8B">
        <w:t xml:space="preserve">held in the Admin Building Conference Room. KPOA members are welcome to attend any meeting, and are encouraged to attend any meeting considering a project submitted by that member. See </w:t>
      </w:r>
      <w:r w:rsidR="00F47FFD" w:rsidRPr="00D90E8B">
        <w:t xml:space="preserve">the Calendar on </w:t>
      </w:r>
      <w:r w:rsidRPr="00D90E8B">
        <w:t xml:space="preserve">Kala Point </w:t>
      </w:r>
      <w:r w:rsidR="00DB1C20" w:rsidRPr="00D90E8B">
        <w:t xml:space="preserve">website </w:t>
      </w:r>
      <w:r w:rsidRPr="00D90E8B">
        <w:t xml:space="preserve">for dates and times. </w:t>
      </w:r>
    </w:p>
    <w:p w14:paraId="61C41AEE" w14:textId="687F4ECD" w:rsidR="00392745" w:rsidRPr="00D90E8B" w:rsidRDefault="00B649B4" w:rsidP="002426A6">
      <w:pPr>
        <w:pStyle w:val="2ndorder"/>
        <w:numPr>
          <w:ilvl w:val="0"/>
          <w:numId w:val="32"/>
        </w:numPr>
        <w:tabs>
          <w:tab w:val="left" w:pos="360"/>
        </w:tabs>
        <w:jc w:val="left"/>
      </w:pPr>
      <w:r w:rsidRPr="00D90E8B">
        <w:t xml:space="preserve"> </w:t>
      </w:r>
      <w:r w:rsidR="009651A4" w:rsidRPr="002B266E">
        <w:rPr>
          <w:b/>
          <w:bCs/>
        </w:rPr>
        <w:t>Compliance and Appeals</w:t>
      </w:r>
      <w:r w:rsidR="009651A4" w:rsidRPr="00D90E8B">
        <w:t>: Violations of the CC&amp;Rs, Architectural Standards, o</w:t>
      </w:r>
      <w:r w:rsidR="00D54019" w:rsidRPr="00D90E8B">
        <w:t>r the Rules and Regulations by o</w:t>
      </w:r>
      <w:r w:rsidR="009651A4" w:rsidRPr="00D90E8B">
        <w:t>wners or their contractors may result in penalties, recommended by the Architectural</w:t>
      </w:r>
      <w:r w:rsidR="00831C81" w:rsidRPr="00D90E8B">
        <w:t xml:space="preserve"> Committee and assessed by the Board </w:t>
      </w:r>
      <w:r w:rsidR="009651A4" w:rsidRPr="00D90E8B">
        <w:t xml:space="preserve">(including fines, costs of corrective actions and legal process) as provided in the KPOA CC&amp;Rs and Administrative Policy &amp; Procedures, APP I.  The Administrative Policy and Procedures also provide for appeals to the KPOA Board </w:t>
      </w:r>
      <w:r w:rsidR="00F47FFD" w:rsidRPr="00D90E8B">
        <w:t xml:space="preserve">in terms </w:t>
      </w:r>
      <w:r w:rsidR="009651A4" w:rsidRPr="00D90E8B">
        <w:t xml:space="preserve">of Architectural Committee decisions.  </w:t>
      </w:r>
    </w:p>
    <w:p w14:paraId="433E1954" w14:textId="6892A3B8" w:rsidR="002426A6" w:rsidRPr="00D90E8B" w:rsidRDefault="002B266E" w:rsidP="002426A6">
      <w:pPr>
        <w:pStyle w:val="2ndorder"/>
        <w:numPr>
          <w:ilvl w:val="0"/>
          <w:numId w:val="32"/>
        </w:numPr>
        <w:tabs>
          <w:tab w:val="left" w:pos="360"/>
        </w:tabs>
        <w:jc w:val="left"/>
      </w:pPr>
      <w:r w:rsidRPr="002B266E">
        <w:rPr>
          <w:b/>
          <w:bCs/>
        </w:rPr>
        <w:t>A</w:t>
      </w:r>
      <w:r w:rsidR="002426A6" w:rsidRPr="002B266E">
        <w:rPr>
          <w:b/>
          <w:bCs/>
        </w:rPr>
        <w:t>pplications</w:t>
      </w:r>
      <w:r>
        <w:t>:</w:t>
      </w:r>
      <w:r w:rsidR="002426A6" w:rsidRPr="00D90E8B">
        <w:t xml:space="preserve"> will be reviewed and approved or disapproved at the </w:t>
      </w:r>
      <w:r w:rsidR="002426A6" w:rsidRPr="00B61C56">
        <w:rPr>
          <w:color w:val="000000" w:themeColor="text1"/>
        </w:rPr>
        <w:t xml:space="preserve">next regularly scheduled </w:t>
      </w:r>
      <w:r w:rsidR="002426A6" w:rsidRPr="00D90E8B">
        <w:t xml:space="preserve">AC meeting in which there is a quorum. Applications that are incomplete or unreadable will delay reviews. The AC reserves the right to delay a review or make decision in order to obtain more information. </w:t>
      </w:r>
    </w:p>
    <w:p w14:paraId="3B4A1087" w14:textId="4DDF1A6C" w:rsidR="00D90E8B" w:rsidRDefault="00D90E8B">
      <w:pPr>
        <w:suppressAutoHyphens w:val="0"/>
        <w:spacing w:line="254" w:lineRule="auto"/>
        <w:ind w:left="0" w:firstLine="0"/>
        <w:rPr>
          <w:rFonts w:ascii="Times New Roman" w:hAnsi="Times New Roman" w:cs="Times New Roman"/>
          <w:b/>
          <w:sz w:val="20"/>
          <w:szCs w:val="20"/>
        </w:rPr>
      </w:pPr>
      <w:r>
        <w:rPr>
          <w:rFonts w:ascii="Times New Roman" w:hAnsi="Times New Roman" w:cs="Times New Roman"/>
          <w:b/>
          <w:sz w:val="20"/>
          <w:szCs w:val="20"/>
        </w:rPr>
        <w:br w:type="page"/>
      </w:r>
    </w:p>
    <w:p w14:paraId="2368CC62" w14:textId="77777777" w:rsidR="00D54019" w:rsidRDefault="00831C81" w:rsidP="00831C81">
      <w:pPr>
        <w:pStyle w:val="ListParagraph"/>
        <w:tabs>
          <w:tab w:val="left" w:pos="360"/>
        </w:tabs>
        <w:ind w:left="0" w:firstLine="0"/>
        <w:outlineLvl w:val="0"/>
        <w:rPr>
          <w:rFonts w:ascii="Times New Roman" w:hAnsi="Times New Roman" w:cs="Times New Roman"/>
          <w:b/>
          <w:sz w:val="20"/>
          <w:szCs w:val="20"/>
        </w:rPr>
      </w:pPr>
      <w:r>
        <w:rPr>
          <w:rFonts w:ascii="Times New Roman" w:hAnsi="Times New Roman" w:cs="Times New Roman"/>
          <w:b/>
          <w:sz w:val="20"/>
          <w:szCs w:val="20"/>
        </w:rPr>
        <w:lastRenderedPageBreak/>
        <w:t xml:space="preserve">B. </w:t>
      </w:r>
      <w:r w:rsidR="009651A4">
        <w:rPr>
          <w:rFonts w:ascii="Times New Roman" w:hAnsi="Times New Roman" w:cs="Times New Roman"/>
          <w:b/>
          <w:sz w:val="20"/>
          <w:szCs w:val="20"/>
        </w:rPr>
        <w:t>General Architectural Policies and Procedures</w:t>
      </w:r>
    </w:p>
    <w:p w14:paraId="06758E11" w14:textId="5387C3D7" w:rsidR="004835D9" w:rsidRPr="00D54019" w:rsidRDefault="004835D9" w:rsidP="00B649B4">
      <w:pPr>
        <w:pStyle w:val="ListParagraph"/>
        <w:tabs>
          <w:tab w:val="left" w:pos="-540"/>
        </w:tabs>
        <w:outlineLvl w:val="0"/>
        <w:rPr>
          <w:rFonts w:ascii="Times New Roman" w:hAnsi="Times New Roman" w:cs="Times New Roman"/>
          <w:b/>
          <w:sz w:val="20"/>
          <w:szCs w:val="20"/>
        </w:rPr>
      </w:pPr>
      <w:r>
        <w:rPr>
          <w:rFonts w:ascii="Times New Roman" w:hAnsi="Times New Roman" w:cs="Times New Roman"/>
          <w:sz w:val="20"/>
          <w:szCs w:val="20"/>
        </w:rPr>
        <w:t>1.</w:t>
      </w:r>
      <w:r w:rsidR="00B649B4">
        <w:rPr>
          <w:rFonts w:ascii="Times New Roman" w:hAnsi="Times New Roman" w:cs="Times New Roman"/>
          <w:sz w:val="20"/>
          <w:szCs w:val="20"/>
        </w:rPr>
        <w:t xml:space="preserve"> </w:t>
      </w:r>
      <w:r w:rsidR="00D54019">
        <w:rPr>
          <w:rFonts w:ascii="Times New Roman" w:hAnsi="Times New Roman" w:cs="Times New Roman"/>
          <w:sz w:val="20"/>
          <w:szCs w:val="20"/>
        </w:rPr>
        <w:t xml:space="preserve"> </w:t>
      </w:r>
      <w:r w:rsidR="009651A4" w:rsidRPr="00107AEC">
        <w:rPr>
          <w:rFonts w:ascii="Times New Roman" w:hAnsi="Times New Roman" w:cs="Times New Roman"/>
          <w:b/>
          <w:bCs/>
          <w:sz w:val="20"/>
          <w:szCs w:val="20"/>
        </w:rPr>
        <w:t>Property Use</w:t>
      </w:r>
      <w:r w:rsidR="009651A4">
        <w:rPr>
          <w:rFonts w:ascii="Times New Roman" w:hAnsi="Times New Roman" w:cs="Times New Roman"/>
          <w:sz w:val="20"/>
          <w:szCs w:val="20"/>
        </w:rPr>
        <w:t xml:space="preserve"> </w:t>
      </w:r>
    </w:p>
    <w:p w14:paraId="66D7DA12" w14:textId="38B8DEB9" w:rsidR="00392745" w:rsidRDefault="009651A4" w:rsidP="00B649B4">
      <w:pPr>
        <w:ind w:left="900" w:hanging="180"/>
        <w:outlineLvl w:val="0"/>
        <w:rPr>
          <w:rFonts w:ascii="Times New Roman" w:hAnsi="Times New Roman" w:cs="Times New Roman"/>
          <w:sz w:val="20"/>
          <w:szCs w:val="20"/>
        </w:rPr>
      </w:pPr>
      <w:r>
        <w:rPr>
          <w:rFonts w:ascii="Times New Roman" w:hAnsi="Times New Roman" w:cs="Times New Roman"/>
          <w:sz w:val="20"/>
          <w:szCs w:val="20"/>
        </w:rPr>
        <w:t>a. All homes in Kala Point must be designed as singl</w:t>
      </w:r>
      <w:r w:rsidR="00DB1C20">
        <w:rPr>
          <w:rFonts w:ascii="Times New Roman" w:hAnsi="Times New Roman" w:cs="Times New Roman"/>
          <w:sz w:val="20"/>
          <w:szCs w:val="20"/>
        </w:rPr>
        <w:t>e-</w:t>
      </w:r>
      <w:r>
        <w:rPr>
          <w:rFonts w:ascii="Times New Roman" w:hAnsi="Times New Roman" w:cs="Times New Roman"/>
          <w:sz w:val="20"/>
          <w:szCs w:val="20"/>
        </w:rPr>
        <w:t xml:space="preserve">family dwellings. (CC&amp;Rs Art. II 3. and Art. IV D.2.; </w:t>
      </w:r>
      <w:r w:rsidR="00EA04D4">
        <w:rPr>
          <w:rFonts w:ascii="Times New Roman" w:hAnsi="Times New Roman" w:cs="Times New Roman"/>
          <w:sz w:val="20"/>
          <w:szCs w:val="20"/>
        </w:rPr>
        <w:t>K</w:t>
      </w:r>
      <w:r>
        <w:rPr>
          <w:rFonts w:ascii="Times New Roman" w:hAnsi="Times New Roman" w:cs="Times New Roman"/>
          <w:sz w:val="20"/>
          <w:szCs w:val="20"/>
        </w:rPr>
        <w:t>POA Rules &amp; Regulations, and Jefferson County Zoning regulations).</w:t>
      </w:r>
    </w:p>
    <w:p w14:paraId="01D5D1B7" w14:textId="77777777" w:rsidR="00392745" w:rsidRDefault="009651A4" w:rsidP="00B649B4">
      <w:pPr>
        <w:pStyle w:val="ListParagraph"/>
        <w:ind w:left="900" w:hanging="180"/>
      </w:pPr>
      <w:r>
        <w:rPr>
          <w:rFonts w:ascii="Times New Roman" w:hAnsi="Times New Roman" w:cs="Times New Roman"/>
          <w:sz w:val="20"/>
          <w:szCs w:val="20"/>
        </w:rPr>
        <w:t>b. Commercial: The two storage lots are the only commercial lots in Kala Point (CC&amp;Rs Art. IV C2).</w:t>
      </w:r>
    </w:p>
    <w:p w14:paraId="24F1A6CF" w14:textId="274527AA" w:rsidR="00392745" w:rsidRPr="00580AA0" w:rsidRDefault="00FE1889" w:rsidP="00B649B4">
      <w:pPr>
        <w:ind w:left="900" w:hanging="180"/>
        <w:rPr>
          <w:rFonts w:ascii="Times New Roman" w:hAnsi="Times New Roman" w:cs="Times New Roman"/>
          <w:sz w:val="20"/>
          <w:szCs w:val="20"/>
        </w:rPr>
      </w:pPr>
      <w:r>
        <w:rPr>
          <w:rFonts w:ascii="Times New Roman" w:hAnsi="Times New Roman" w:cs="Times New Roman"/>
          <w:sz w:val="20"/>
          <w:szCs w:val="20"/>
        </w:rPr>
        <w:t>c</w:t>
      </w:r>
      <w:r w:rsidR="009651A4">
        <w:rPr>
          <w:rFonts w:ascii="Times New Roman" w:hAnsi="Times New Roman" w:cs="Times New Roman"/>
          <w:sz w:val="20"/>
          <w:szCs w:val="20"/>
        </w:rPr>
        <w:t xml:space="preserve">. Some lots at Kala Point have height </w:t>
      </w:r>
      <w:r w:rsidR="009651A4" w:rsidRPr="00580AA0">
        <w:rPr>
          <w:rFonts w:ascii="Times New Roman" w:hAnsi="Times New Roman" w:cs="Times New Roman"/>
          <w:sz w:val="20"/>
          <w:szCs w:val="20"/>
        </w:rPr>
        <w:t xml:space="preserve">restrictions in addition to those of Jefferson County. See </w:t>
      </w:r>
      <w:r w:rsidR="009651A4" w:rsidRPr="00580AA0">
        <w:rPr>
          <w:rFonts w:ascii="Times New Roman" w:hAnsi="Times New Roman" w:cs="Times New Roman"/>
          <w:b/>
          <w:sz w:val="20"/>
          <w:szCs w:val="20"/>
        </w:rPr>
        <w:t xml:space="preserve">Appendix C </w:t>
      </w:r>
      <w:r w:rsidR="004835D9" w:rsidRPr="00580AA0">
        <w:rPr>
          <w:rFonts w:ascii="Times New Roman" w:hAnsi="Times New Roman" w:cs="Times New Roman"/>
          <w:sz w:val="20"/>
          <w:szCs w:val="20"/>
        </w:rPr>
        <w:t>to</w:t>
      </w:r>
      <w:r w:rsidR="00EA04D4" w:rsidRPr="00580AA0">
        <w:rPr>
          <w:rFonts w:ascii="Times New Roman" w:hAnsi="Times New Roman" w:cs="Times New Roman"/>
          <w:sz w:val="20"/>
          <w:szCs w:val="20"/>
        </w:rPr>
        <w:t xml:space="preserve"> </w:t>
      </w:r>
      <w:r w:rsidR="009651A4" w:rsidRPr="00580AA0">
        <w:rPr>
          <w:rFonts w:ascii="Times New Roman" w:hAnsi="Times New Roman" w:cs="Times New Roman"/>
          <w:sz w:val="20"/>
          <w:szCs w:val="20"/>
        </w:rPr>
        <w:t>determine if your lot has a height restriction, and, if it does, what the limits are.  C</w:t>
      </w:r>
      <w:r w:rsidR="004835D9" w:rsidRPr="00580AA0">
        <w:rPr>
          <w:rFonts w:ascii="Times New Roman" w:hAnsi="Times New Roman" w:cs="Times New Roman"/>
          <w:sz w:val="20"/>
          <w:szCs w:val="20"/>
        </w:rPr>
        <w:t>heck the Kala Terrace CCR’s for</w:t>
      </w:r>
      <w:r w:rsidR="00EA04D4" w:rsidRPr="00580AA0">
        <w:rPr>
          <w:rFonts w:ascii="Times New Roman" w:hAnsi="Times New Roman" w:cs="Times New Roman"/>
          <w:sz w:val="20"/>
          <w:szCs w:val="20"/>
        </w:rPr>
        <w:t xml:space="preserve"> </w:t>
      </w:r>
      <w:r w:rsidR="009651A4" w:rsidRPr="00580AA0">
        <w:rPr>
          <w:rFonts w:ascii="Times New Roman" w:hAnsi="Times New Roman" w:cs="Times New Roman"/>
          <w:sz w:val="20"/>
          <w:szCs w:val="20"/>
        </w:rPr>
        <w:t>height restrictions on Lots # 1-20</w:t>
      </w:r>
      <w:r w:rsidR="00580AA0" w:rsidRPr="00D44E9E">
        <w:rPr>
          <w:rFonts w:ascii="Times New Roman" w:hAnsi="Times New Roman" w:cs="Times New Roman"/>
          <w:sz w:val="20"/>
          <w:szCs w:val="20"/>
        </w:rPr>
        <w:t xml:space="preserve"> and the Lagoon Drive CCR’s for height restrictions on Lots # 1-4.</w:t>
      </w:r>
    </w:p>
    <w:p w14:paraId="3D95EA82" w14:textId="4D5675EE" w:rsidR="007568C9" w:rsidRPr="00831C81" w:rsidRDefault="004835D9" w:rsidP="00B649B4">
      <w:pPr>
        <w:ind w:left="630" w:hanging="270"/>
        <w:outlineLvl w:val="0"/>
        <w:rPr>
          <w:rFonts w:ascii="Times New Roman" w:hAnsi="Times New Roman" w:cs="Times New Roman"/>
          <w:sz w:val="20"/>
          <w:szCs w:val="20"/>
        </w:rPr>
      </w:pPr>
      <w:r w:rsidRPr="00580AA0">
        <w:rPr>
          <w:rFonts w:ascii="Times New Roman" w:hAnsi="Times New Roman" w:cs="Times New Roman"/>
          <w:sz w:val="20"/>
          <w:szCs w:val="20"/>
        </w:rPr>
        <w:t>2.</w:t>
      </w:r>
      <w:r w:rsidR="009651A4" w:rsidRPr="00580AA0">
        <w:rPr>
          <w:rFonts w:ascii="Times New Roman" w:hAnsi="Times New Roman" w:cs="Times New Roman"/>
          <w:sz w:val="20"/>
          <w:szCs w:val="20"/>
        </w:rPr>
        <w:t xml:space="preserve"> </w:t>
      </w:r>
      <w:r w:rsidR="00B649B4" w:rsidRPr="00580AA0">
        <w:rPr>
          <w:rFonts w:ascii="Times New Roman" w:hAnsi="Times New Roman" w:cs="Times New Roman"/>
          <w:sz w:val="20"/>
          <w:szCs w:val="20"/>
        </w:rPr>
        <w:t xml:space="preserve"> </w:t>
      </w:r>
      <w:r w:rsidR="009651A4" w:rsidRPr="00107AEC">
        <w:rPr>
          <w:rFonts w:ascii="Times New Roman" w:hAnsi="Times New Roman" w:cs="Times New Roman"/>
          <w:b/>
          <w:bCs/>
          <w:sz w:val="20"/>
          <w:szCs w:val="20"/>
        </w:rPr>
        <w:t>Tree Removal</w:t>
      </w:r>
      <w:r w:rsidR="009651A4" w:rsidRPr="00580AA0">
        <w:rPr>
          <w:rFonts w:ascii="Times New Roman" w:hAnsi="Times New Roman" w:cs="Times New Roman"/>
          <w:sz w:val="20"/>
          <w:szCs w:val="20"/>
        </w:rPr>
        <w:t>: Tree removal necessary for</w:t>
      </w:r>
      <w:r w:rsidR="00580AA0" w:rsidRPr="00D44E9E">
        <w:rPr>
          <w:rFonts w:ascii="Times New Roman" w:hAnsi="Times New Roman" w:cs="Times New Roman"/>
          <w:sz w:val="20"/>
          <w:szCs w:val="20"/>
        </w:rPr>
        <w:t xml:space="preserve"> view maintenance</w:t>
      </w:r>
      <w:r w:rsidR="009651A4" w:rsidRPr="00580AA0">
        <w:rPr>
          <w:rFonts w:ascii="Times New Roman" w:hAnsi="Times New Roman" w:cs="Times New Roman"/>
          <w:sz w:val="20"/>
          <w:szCs w:val="20"/>
        </w:rPr>
        <w:t xml:space="preserve"> construction</w:t>
      </w:r>
      <w:r w:rsidR="009651A4">
        <w:rPr>
          <w:rFonts w:ascii="Times New Roman" w:hAnsi="Times New Roman" w:cs="Times New Roman"/>
          <w:sz w:val="20"/>
          <w:szCs w:val="20"/>
        </w:rPr>
        <w:t xml:space="preserve"> can be requested along with the Application for </w:t>
      </w:r>
      <w:r w:rsidR="009651A4" w:rsidRPr="00580AA0">
        <w:rPr>
          <w:rFonts w:ascii="Times New Roman" w:hAnsi="Times New Roman" w:cs="Times New Roman"/>
          <w:sz w:val="20"/>
          <w:szCs w:val="20"/>
        </w:rPr>
        <w:t xml:space="preserve">Approval </w:t>
      </w:r>
      <w:r w:rsidR="00580AA0" w:rsidRPr="00D44E9E">
        <w:rPr>
          <w:rFonts w:ascii="Times New Roman" w:hAnsi="Times New Roman" w:cs="Times New Roman"/>
          <w:sz w:val="20"/>
          <w:szCs w:val="20"/>
        </w:rPr>
        <w:t>of Construction through the Architecture Committee</w:t>
      </w:r>
      <w:r w:rsidR="009651A4" w:rsidRPr="00D90E8B">
        <w:rPr>
          <w:rFonts w:ascii="Times New Roman" w:hAnsi="Times New Roman" w:cs="Times New Roman"/>
          <w:sz w:val="20"/>
          <w:szCs w:val="20"/>
        </w:rPr>
        <w:t xml:space="preserve">. </w:t>
      </w:r>
      <w:r w:rsidR="00B56B92" w:rsidRPr="00D90E8B">
        <w:rPr>
          <w:rStyle w:val="gmail-normaltextrun"/>
          <w:rFonts w:ascii="Times New Roman" w:hAnsi="Times New Roman" w:cs="Times New Roman"/>
          <w:sz w:val="20"/>
          <w:szCs w:val="20"/>
        </w:rPr>
        <w:t xml:space="preserve"> Designated reserve drain fields are not to be cleared of trees during new construction.  (See B</w:t>
      </w:r>
      <w:r w:rsidR="00B61C56">
        <w:rPr>
          <w:rStyle w:val="gmail-normaltextrun"/>
          <w:rFonts w:ascii="Times New Roman" w:hAnsi="Times New Roman" w:cs="Times New Roman"/>
          <w:sz w:val="20"/>
          <w:szCs w:val="20"/>
        </w:rPr>
        <w:t>.</w:t>
      </w:r>
      <w:r w:rsidR="00B56B92" w:rsidRPr="00D90E8B">
        <w:rPr>
          <w:rStyle w:val="gmail-normaltextrun"/>
          <w:rFonts w:ascii="Times New Roman" w:hAnsi="Times New Roman" w:cs="Times New Roman"/>
          <w:sz w:val="20"/>
          <w:szCs w:val="20"/>
        </w:rPr>
        <w:t xml:space="preserve">4 </w:t>
      </w:r>
      <w:r w:rsidR="00B61C56">
        <w:rPr>
          <w:rFonts w:ascii="Times New Roman" w:hAnsi="Times New Roman" w:cs="Times New Roman"/>
          <w:sz w:val="20"/>
          <w:szCs w:val="20"/>
        </w:rPr>
        <w:t>Modifications to Existing Home Sites</w:t>
      </w:r>
      <w:r w:rsidR="00B61C56" w:rsidRPr="00D90E8B">
        <w:rPr>
          <w:rStyle w:val="gmail-normaltextrun"/>
          <w:rFonts w:ascii="Times New Roman" w:hAnsi="Times New Roman" w:cs="Times New Roman"/>
          <w:sz w:val="20"/>
          <w:szCs w:val="20"/>
        </w:rPr>
        <w:t xml:space="preserve"> </w:t>
      </w:r>
      <w:r w:rsidR="00B56B92" w:rsidRPr="00D90E8B">
        <w:rPr>
          <w:rStyle w:val="gmail-normaltextrun"/>
          <w:rFonts w:ascii="Times New Roman" w:hAnsi="Times New Roman" w:cs="Times New Roman"/>
          <w:sz w:val="20"/>
          <w:szCs w:val="20"/>
        </w:rPr>
        <w:t>for specifics.)</w:t>
      </w:r>
      <w:r w:rsidR="00B56B92" w:rsidRPr="00D90E8B">
        <w:rPr>
          <w:rStyle w:val="gmail-eop"/>
          <w:rFonts w:ascii="Times New Roman" w:hAnsi="Times New Roman" w:cs="Times New Roman"/>
          <w:sz w:val="20"/>
          <w:szCs w:val="20"/>
        </w:rPr>
        <w:t xml:space="preserve"> </w:t>
      </w:r>
      <w:r w:rsidR="009651A4" w:rsidRPr="00D90E8B">
        <w:rPr>
          <w:rFonts w:ascii="Times New Roman" w:hAnsi="Times New Roman" w:cs="Times New Roman"/>
          <w:sz w:val="20"/>
          <w:szCs w:val="20"/>
        </w:rPr>
        <w:t>After</w:t>
      </w:r>
      <w:r w:rsidR="009651A4">
        <w:rPr>
          <w:rFonts w:ascii="Times New Roman" w:hAnsi="Times New Roman" w:cs="Times New Roman"/>
          <w:sz w:val="20"/>
          <w:szCs w:val="20"/>
        </w:rPr>
        <w:t xml:space="preserve"> a home is constructed, any tree removal not part of modification</w:t>
      </w:r>
      <w:r w:rsidR="00831C81">
        <w:rPr>
          <w:rFonts w:ascii="Times New Roman" w:hAnsi="Times New Roman" w:cs="Times New Roman"/>
          <w:sz w:val="20"/>
          <w:szCs w:val="20"/>
        </w:rPr>
        <w:t xml:space="preserve"> </w:t>
      </w:r>
      <w:r w:rsidR="009651A4">
        <w:rPr>
          <w:rFonts w:ascii="Times New Roman" w:hAnsi="Times New Roman" w:cs="Times New Roman"/>
          <w:sz w:val="20"/>
          <w:szCs w:val="20"/>
        </w:rPr>
        <w:t>to the structure is the responsibility of the Tree Committee. See APP Art. XII and APP II-22, for procedures.</w:t>
      </w:r>
      <w:r w:rsidR="009651A4">
        <w:fldChar w:fldCharType="begin"/>
      </w:r>
      <w:r w:rsidR="009651A4">
        <w:instrText>"Tree Removal"</w:instrText>
      </w:r>
      <w:r w:rsidR="009651A4">
        <w:fldChar w:fldCharType="end"/>
      </w:r>
      <w:bookmarkStart w:id="0" w:name="__Fieldmark__1092_1764495917"/>
      <w:bookmarkStart w:id="1" w:name="__Fieldmark__4768_768184484"/>
      <w:bookmarkEnd w:id="0"/>
      <w:bookmarkEnd w:id="1"/>
    </w:p>
    <w:p w14:paraId="574F9EFB" w14:textId="22703CAA" w:rsidR="00392745" w:rsidRPr="00D90E8B" w:rsidRDefault="004835D9" w:rsidP="00B649B4">
      <w:pPr>
        <w:ind w:left="630" w:hanging="270"/>
        <w:outlineLvl w:val="0"/>
        <w:rPr>
          <w:bCs/>
        </w:rPr>
      </w:pPr>
      <w:r>
        <w:rPr>
          <w:rFonts w:ascii="Times New Roman" w:hAnsi="Times New Roman"/>
          <w:sz w:val="20"/>
          <w:szCs w:val="20"/>
        </w:rPr>
        <w:t>3.</w:t>
      </w:r>
      <w:r w:rsidR="009651A4">
        <w:rPr>
          <w:rFonts w:ascii="Times New Roman" w:hAnsi="Times New Roman"/>
          <w:sz w:val="20"/>
          <w:szCs w:val="20"/>
        </w:rPr>
        <w:t xml:space="preserve"> </w:t>
      </w:r>
      <w:r w:rsidR="00B649B4">
        <w:rPr>
          <w:rFonts w:ascii="Times New Roman" w:hAnsi="Times New Roman"/>
          <w:sz w:val="20"/>
          <w:szCs w:val="20"/>
        </w:rPr>
        <w:t xml:space="preserve"> </w:t>
      </w:r>
      <w:r w:rsidR="009651A4" w:rsidRPr="00107AEC">
        <w:rPr>
          <w:rFonts w:ascii="Times New Roman" w:hAnsi="Times New Roman"/>
          <w:b/>
          <w:bCs/>
          <w:sz w:val="20"/>
          <w:szCs w:val="20"/>
        </w:rPr>
        <w:t xml:space="preserve">Responsibilities of Owners </w:t>
      </w:r>
      <w:r w:rsidR="00120A94" w:rsidRPr="00107AEC">
        <w:rPr>
          <w:rFonts w:ascii="Times New Roman" w:hAnsi="Times New Roman"/>
          <w:b/>
          <w:bCs/>
          <w:sz w:val="20"/>
          <w:szCs w:val="20"/>
        </w:rPr>
        <w:t>and</w:t>
      </w:r>
      <w:r w:rsidR="009651A4" w:rsidRPr="00107AEC">
        <w:rPr>
          <w:rFonts w:ascii="Times New Roman" w:hAnsi="Times New Roman"/>
          <w:b/>
          <w:bCs/>
          <w:sz w:val="20"/>
          <w:szCs w:val="20"/>
        </w:rPr>
        <w:t xml:space="preserve"> Contractors</w:t>
      </w:r>
      <w:r w:rsidR="009651A4">
        <w:rPr>
          <w:rFonts w:ascii="Times New Roman" w:hAnsi="Times New Roman"/>
          <w:sz w:val="20"/>
          <w:szCs w:val="20"/>
        </w:rPr>
        <w:t xml:space="preserve">: </w:t>
      </w:r>
      <w:r w:rsidR="009651A4" w:rsidRPr="00D90E8B">
        <w:rPr>
          <w:rFonts w:ascii="Times New Roman" w:hAnsi="Times New Roman" w:cs="Times New Roman"/>
          <w:bCs/>
          <w:sz w:val="20"/>
          <w:szCs w:val="20"/>
        </w:rPr>
        <w:t xml:space="preserve">Before commencing any </w:t>
      </w:r>
      <w:r w:rsidR="00580AA0" w:rsidRPr="00D90E8B">
        <w:rPr>
          <w:rFonts w:ascii="Times New Roman" w:hAnsi="Times New Roman" w:cs="Times New Roman"/>
          <w:bCs/>
          <w:sz w:val="20"/>
          <w:szCs w:val="20"/>
        </w:rPr>
        <w:t xml:space="preserve">tree </w:t>
      </w:r>
      <w:r w:rsidR="009651A4" w:rsidRPr="00D90E8B">
        <w:rPr>
          <w:rFonts w:ascii="Times New Roman" w:hAnsi="Times New Roman" w:cs="Times New Roman"/>
          <w:bCs/>
          <w:sz w:val="20"/>
          <w:szCs w:val="20"/>
        </w:rPr>
        <w:t xml:space="preserve">clearing, </w:t>
      </w:r>
      <w:r w:rsidR="00580AA0" w:rsidRPr="00D90E8B">
        <w:rPr>
          <w:rFonts w:ascii="Times New Roman" w:hAnsi="Times New Roman" w:cs="Times New Roman"/>
          <w:bCs/>
          <w:sz w:val="20"/>
          <w:szCs w:val="20"/>
        </w:rPr>
        <w:t xml:space="preserve">brush cutting </w:t>
      </w:r>
      <w:r w:rsidR="009651A4" w:rsidRPr="00D90E8B">
        <w:rPr>
          <w:rFonts w:ascii="Times New Roman" w:hAnsi="Times New Roman" w:cs="Times New Roman"/>
          <w:bCs/>
          <w:sz w:val="20"/>
          <w:szCs w:val="20"/>
        </w:rPr>
        <w:t>or construction, the</w:t>
      </w:r>
      <w:r w:rsidR="00EA04D4" w:rsidRPr="00D90E8B">
        <w:rPr>
          <w:rFonts w:ascii="Times New Roman" w:hAnsi="Times New Roman" w:cs="Times New Roman"/>
          <w:bCs/>
          <w:sz w:val="20"/>
          <w:szCs w:val="20"/>
        </w:rPr>
        <w:t xml:space="preserve"> </w:t>
      </w:r>
      <w:r w:rsidR="009651A4" w:rsidRPr="00D90E8B">
        <w:rPr>
          <w:rFonts w:ascii="Times New Roman" w:hAnsi="Times New Roman" w:cs="Times New Roman"/>
          <w:bCs/>
          <w:sz w:val="20"/>
          <w:szCs w:val="20"/>
        </w:rPr>
        <w:t xml:space="preserve">owner/contractor must submit written notice to the KPOA office at least two business days in advance of </w:t>
      </w:r>
      <w:r w:rsidR="00580AA0" w:rsidRPr="00D90E8B">
        <w:rPr>
          <w:rFonts w:ascii="Times New Roman" w:hAnsi="Times New Roman" w:cs="Times New Roman"/>
          <w:bCs/>
          <w:sz w:val="20"/>
          <w:szCs w:val="20"/>
        </w:rPr>
        <w:t xml:space="preserve">the </w:t>
      </w:r>
      <w:r w:rsidR="009651A4" w:rsidRPr="00D90E8B">
        <w:rPr>
          <w:rFonts w:ascii="Times New Roman" w:hAnsi="Times New Roman" w:cs="Times New Roman"/>
          <w:bCs/>
          <w:sz w:val="20"/>
          <w:szCs w:val="20"/>
        </w:rPr>
        <w:t xml:space="preserve">action being taken. Work may not begin until your committee representative </w:t>
      </w:r>
      <w:r w:rsidR="00340EEE" w:rsidRPr="00D90E8B">
        <w:rPr>
          <w:rFonts w:ascii="Times New Roman" w:hAnsi="Times New Roman" w:cs="Times New Roman"/>
          <w:bCs/>
          <w:sz w:val="20"/>
          <w:szCs w:val="20"/>
        </w:rPr>
        <w:t xml:space="preserve">verbally </w:t>
      </w:r>
      <w:r w:rsidR="009651A4" w:rsidRPr="00D90E8B">
        <w:rPr>
          <w:rFonts w:ascii="Times New Roman" w:hAnsi="Times New Roman" w:cs="Times New Roman"/>
          <w:bCs/>
          <w:sz w:val="20"/>
          <w:szCs w:val="20"/>
        </w:rPr>
        <w:t>notifies you that they will be on site to see that action is taken in accordance with the approved plan.</w:t>
      </w:r>
    </w:p>
    <w:p w14:paraId="2492EB90" w14:textId="43D1F2D2" w:rsidR="00392745" w:rsidRPr="00D90E8B" w:rsidRDefault="009651A4" w:rsidP="00B649B4">
      <w:pPr>
        <w:ind w:left="900" w:hanging="180"/>
        <w:rPr>
          <w:bCs/>
        </w:rPr>
      </w:pPr>
      <w:r w:rsidRPr="00D90E8B">
        <w:rPr>
          <w:rFonts w:ascii="Times New Roman" w:hAnsi="Times New Roman" w:cs="Times New Roman"/>
          <w:bCs/>
          <w:sz w:val="20"/>
          <w:szCs w:val="20"/>
        </w:rPr>
        <w:t xml:space="preserve">a. Responsibility for Compliance: By an Owner submitting a request for Architectural Committee approval </w:t>
      </w:r>
      <w:r w:rsidR="00580AA0" w:rsidRPr="00D90E8B">
        <w:rPr>
          <w:rFonts w:ascii="Times New Roman" w:hAnsi="Times New Roman" w:cs="Times New Roman"/>
          <w:bCs/>
          <w:sz w:val="20"/>
          <w:szCs w:val="20"/>
        </w:rPr>
        <w:t xml:space="preserve">, </w:t>
      </w:r>
      <w:r w:rsidR="00782E57" w:rsidRPr="00D90E8B">
        <w:rPr>
          <w:rFonts w:ascii="Times New Roman" w:hAnsi="Times New Roman" w:cs="Times New Roman"/>
          <w:bCs/>
          <w:sz w:val="20"/>
          <w:szCs w:val="20"/>
        </w:rPr>
        <w:t xml:space="preserve">an Owner </w:t>
      </w:r>
      <w:r w:rsidR="006352D3" w:rsidRPr="00D90E8B">
        <w:rPr>
          <w:rFonts w:ascii="Times New Roman" w:hAnsi="Times New Roman" w:cs="Times New Roman"/>
          <w:bCs/>
          <w:sz w:val="20"/>
          <w:szCs w:val="20"/>
        </w:rPr>
        <w:t>acknowledge</w:t>
      </w:r>
      <w:r w:rsidR="00782E57" w:rsidRPr="00D90E8B">
        <w:rPr>
          <w:rFonts w:ascii="Times New Roman" w:hAnsi="Times New Roman" w:cs="Times New Roman"/>
          <w:bCs/>
          <w:sz w:val="20"/>
          <w:szCs w:val="20"/>
        </w:rPr>
        <w:t>s</w:t>
      </w:r>
      <w:r w:rsidRPr="00D90E8B">
        <w:rPr>
          <w:rFonts w:ascii="Times New Roman" w:hAnsi="Times New Roman" w:cs="Times New Roman"/>
          <w:bCs/>
          <w:sz w:val="20"/>
          <w:szCs w:val="20"/>
        </w:rPr>
        <w:t xml:space="preserve"> that they have read the CC&amp;Rs, Rules and Regulations and the current version of the KPOA Architectural Standards as it applies to the project they are </w:t>
      </w:r>
      <w:r w:rsidR="00061A6D" w:rsidRPr="00D90E8B">
        <w:rPr>
          <w:rFonts w:ascii="Times New Roman" w:hAnsi="Times New Roman" w:cs="Times New Roman"/>
          <w:bCs/>
          <w:sz w:val="20"/>
          <w:szCs w:val="20"/>
        </w:rPr>
        <w:t>requesting</w:t>
      </w:r>
      <w:r w:rsidRPr="00D90E8B">
        <w:rPr>
          <w:rFonts w:ascii="Times New Roman" w:hAnsi="Times New Roman" w:cs="Times New Roman"/>
          <w:bCs/>
          <w:sz w:val="20"/>
          <w:szCs w:val="20"/>
        </w:rPr>
        <w:t xml:space="preserve"> and agree to abide by the provisions of those documents. The owner(s) further represent that the plans submitted for approval are their final plans for which adequate financing is available to complete this project within the time specified in Timelines. No changes </w:t>
      </w:r>
      <w:r w:rsidR="00782E57" w:rsidRPr="00D90E8B">
        <w:rPr>
          <w:rFonts w:ascii="Times New Roman" w:hAnsi="Times New Roman" w:cs="Times New Roman"/>
          <w:bCs/>
          <w:sz w:val="20"/>
          <w:szCs w:val="20"/>
        </w:rPr>
        <w:t xml:space="preserve">to the exterior plan for the house </w:t>
      </w:r>
      <w:r w:rsidRPr="00D90E8B">
        <w:rPr>
          <w:rFonts w:ascii="Times New Roman" w:hAnsi="Times New Roman" w:cs="Times New Roman"/>
          <w:bCs/>
          <w:sz w:val="20"/>
          <w:szCs w:val="20"/>
        </w:rPr>
        <w:t xml:space="preserve">may be made without prior written approval of the Architectural Committee. </w:t>
      </w:r>
    </w:p>
    <w:p w14:paraId="3363A7C3" w14:textId="685D3695" w:rsidR="00392745" w:rsidRDefault="009651A4" w:rsidP="00B649B4">
      <w:pPr>
        <w:ind w:left="900" w:hanging="180"/>
        <w:rPr>
          <w:rFonts w:ascii="Times New Roman" w:hAnsi="Times New Roman" w:cs="Times New Roman"/>
          <w:sz w:val="20"/>
          <w:szCs w:val="20"/>
        </w:rPr>
      </w:pPr>
      <w:r>
        <w:rPr>
          <w:rFonts w:ascii="Times New Roman" w:hAnsi="Times New Roman" w:cs="Times New Roman"/>
          <w:sz w:val="20"/>
          <w:szCs w:val="20"/>
        </w:rPr>
        <w:t>b. The owner is responsible for engineering de</w:t>
      </w:r>
      <w:r w:rsidR="008A1B49">
        <w:rPr>
          <w:rFonts w:ascii="Times New Roman" w:hAnsi="Times New Roman" w:cs="Times New Roman"/>
          <w:sz w:val="20"/>
          <w:szCs w:val="20"/>
        </w:rPr>
        <w:t xml:space="preserve">sign, meeting of building codes, application for required building permits </w:t>
      </w:r>
      <w:r>
        <w:rPr>
          <w:rFonts w:ascii="Times New Roman" w:hAnsi="Times New Roman" w:cs="Times New Roman"/>
          <w:sz w:val="20"/>
          <w:szCs w:val="20"/>
        </w:rPr>
        <w:t xml:space="preserve">and other laws and regulations including Kala Point CC&amp;R requirements. </w:t>
      </w:r>
      <w:r w:rsidR="008A1B49">
        <w:rPr>
          <w:rFonts w:ascii="Times New Roman" w:hAnsi="Times New Roman" w:cs="Times New Roman"/>
          <w:sz w:val="20"/>
          <w:szCs w:val="20"/>
        </w:rPr>
        <w:t xml:space="preserve">All associated building or construction materials must be stored out of sight from the street and neighbors unless actively being used in a reasonable timeframe as determined by the Architecture Committee. The Architectural Committee </w:t>
      </w:r>
      <w:r>
        <w:rPr>
          <w:rFonts w:ascii="Times New Roman" w:hAnsi="Times New Roman" w:cs="Times New Roman"/>
          <w:sz w:val="20"/>
          <w:szCs w:val="20"/>
        </w:rPr>
        <w:t>does not provide on-site supervision (CC&amp;Rs Art. IV B16</w:t>
      </w:r>
      <w:r w:rsidR="00782E57" w:rsidRPr="00782E57">
        <w:rPr>
          <w:rFonts w:ascii="Times New Roman" w:hAnsi="Times New Roman" w:cs="Times New Roman"/>
          <w:sz w:val="20"/>
          <w:szCs w:val="20"/>
        </w:rPr>
        <w:t>)</w:t>
      </w:r>
      <w:r w:rsidR="00782E57" w:rsidRPr="00D44E9E">
        <w:rPr>
          <w:rFonts w:ascii="Times New Roman" w:hAnsi="Times New Roman" w:cs="Times New Roman"/>
          <w:sz w:val="20"/>
          <w:szCs w:val="20"/>
        </w:rPr>
        <w:t xml:space="preserve"> nor make recommendations about contractors or suppliers.</w:t>
      </w:r>
      <w:r w:rsidR="00782E57">
        <w:rPr>
          <w:sz w:val="20"/>
          <w:szCs w:val="20"/>
        </w:rPr>
        <w:t xml:space="preserve"> </w:t>
      </w:r>
      <w:r w:rsidR="00782E57">
        <w:rPr>
          <w:rFonts w:ascii="Times New Roman" w:hAnsi="Times New Roman" w:cs="Times New Roman"/>
          <w:sz w:val="20"/>
          <w:szCs w:val="20"/>
        </w:rPr>
        <w:t xml:space="preserve"> </w:t>
      </w:r>
    </w:p>
    <w:p w14:paraId="1127C360" w14:textId="77777777" w:rsidR="00392745" w:rsidRDefault="009651A4" w:rsidP="00B649B4">
      <w:pPr>
        <w:ind w:left="900" w:hanging="180"/>
      </w:pPr>
      <w:r>
        <w:rPr>
          <w:rFonts w:ascii="Times New Roman" w:hAnsi="Times New Roman" w:cs="Times New Roman"/>
          <w:sz w:val="20"/>
          <w:szCs w:val="20"/>
        </w:rPr>
        <w:t>c. Drainage: Roof, driveway and landscape drainage must be planned to prevent both erosion and run off to adjacent properties and be shown on the site plan (CC&amp;Rs Art. IV B.2). On-site dry wells are preferred for roof and driveway runoff.</w:t>
      </w:r>
    </w:p>
    <w:p w14:paraId="3D7F040E" w14:textId="77777777" w:rsidR="00392745" w:rsidRDefault="009651A4" w:rsidP="00B649B4">
      <w:pPr>
        <w:pStyle w:val="ListParagraph"/>
        <w:tabs>
          <w:tab w:val="left" w:pos="-270"/>
        </w:tabs>
        <w:ind w:left="900" w:hanging="180"/>
        <w:rPr>
          <w:rFonts w:ascii="Times New Roman" w:hAnsi="Times New Roman" w:cs="Times New Roman"/>
          <w:sz w:val="20"/>
          <w:szCs w:val="20"/>
        </w:rPr>
      </w:pPr>
      <w:r>
        <w:rPr>
          <w:rFonts w:ascii="Times New Roman" w:hAnsi="Times New Roman" w:cs="Times New Roman"/>
          <w:sz w:val="20"/>
          <w:szCs w:val="20"/>
        </w:rPr>
        <w:t>d. Heat Pumps: The location of heat pumps shall be established with consideration for the noise impact on neighbors. Where heat pumps are visible from the street or adjoining lots, complete masking is required with wood construction matching the house (preferred) or latticework that is stained/painted to match the house in both cases and/or shrubbery that immediately shields the heat pump (CC&amp;Rs Art. VIII 4).</w:t>
      </w:r>
    </w:p>
    <w:p w14:paraId="4CCB602E" w14:textId="5E1D013D" w:rsidR="00392745" w:rsidRDefault="009651A4" w:rsidP="00B649B4">
      <w:pPr>
        <w:pStyle w:val="NoSpacing"/>
        <w:ind w:left="900" w:hanging="180"/>
      </w:pPr>
      <w:r>
        <w:rPr>
          <w:rFonts w:ascii="Times New Roman" w:hAnsi="Times New Roman" w:cs="Times New Roman"/>
          <w:sz w:val="20"/>
        </w:rPr>
        <w:t xml:space="preserve">e. </w:t>
      </w:r>
      <w:r>
        <w:rPr>
          <w:rFonts w:ascii="Times New Roman" w:hAnsi="Times New Roman" w:cs="Times New Roman"/>
          <w:sz w:val="20"/>
          <w:szCs w:val="20"/>
        </w:rPr>
        <w:t>Insurance: The owner(s) hereby permit the Architectural Committee and its agents, and independent contractors associated with the project to enter onto their property during the project. The owner(</w:t>
      </w:r>
      <w:r w:rsidR="00A50A1F">
        <w:rPr>
          <w:rFonts w:ascii="Times New Roman" w:hAnsi="Times New Roman" w:cs="Times New Roman"/>
          <w:sz w:val="20"/>
          <w:szCs w:val="20"/>
        </w:rPr>
        <w:t xml:space="preserve">s) must have liability </w:t>
      </w:r>
      <w:r>
        <w:rPr>
          <w:rFonts w:ascii="Times New Roman" w:hAnsi="Times New Roman" w:cs="Times New Roman"/>
          <w:sz w:val="20"/>
          <w:szCs w:val="20"/>
        </w:rPr>
        <w:t>insurance</w:t>
      </w:r>
      <w:r w:rsidR="00782E57" w:rsidRPr="00782E57">
        <w:rPr>
          <w:rFonts w:ascii="Times New Roman" w:hAnsi="Times New Roman" w:cs="Times New Roman"/>
          <w:sz w:val="20"/>
          <w:szCs w:val="20"/>
        </w:rPr>
        <w:t xml:space="preserve"> </w:t>
      </w:r>
      <w:r w:rsidR="00782E57">
        <w:rPr>
          <w:rFonts w:ascii="Times New Roman" w:hAnsi="Times New Roman" w:cs="Times New Roman"/>
          <w:sz w:val="20"/>
          <w:szCs w:val="20"/>
        </w:rPr>
        <w:t>in force during the project</w:t>
      </w:r>
      <w:r w:rsidR="00A50A1F">
        <w:rPr>
          <w:rFonts w:ascii="Times New Roman" w:hAnsi="Times New Roman" w:cs="Times New Roman"/>
          <w:sz w:val="20"/>
          <w:szCs w:val="20"/>
        </w:rPr>
        <w:t>.</w:t>
      </w:r>
    </w:p>
    <w:p w14:paraId="3135AF69" w14:textId="77777777" w:rsidR="00392745" w:rsidRDefault="009651A4" w:rsidP="00B649B4">
      <w:pPr>
        <w:pStyle w:val="ListParagraph"/>
        <w:ind w:left="900" w:hanging="180"/>
        <w:rPr>
          <w:rFonts w:ascii="Times New Roman" w:hAnsi="Times New Roman" w:cs="Times New Roman"/>
          <w:sz w:val="20"/>
          <w:szCs w:val="20"/>
        </w:rPr>
      </w:pPr>
      <w:r>
        <w:rPr>
          <w:rFonts w:ascii="Times New Roman" w:hAnsi="Times New Roman" w:cs="Times New Roman"/>
          <w:sz w:val="20"/>
          <w:szCs w:val="20"/>
        </w:rPr>
        <w:t>f. Permission for contractor(s) and their employees to enter Kala Point's private roads may be withdrawn by the Board for violations of the governing documents.</w:t>
      </w:r>
    </w:p>
    <w:p w14:paraId="73971BCB" w14:textId="5E7590E3" w:rsidR="00392745" w:rsidRDefault="009651A4" w:rsidP="00B649B4">
      <w:pPr>
        <w:ind w:left="900" w:hanging="180"/>
      </w:pPr>
      <w:r>
        <w:rPr>
          <w:rFonts w:ascii="Times New Roman" w:hAnsi="Times New Roman" w:cs="Times New Roman"/>
          <w:sz w:val="20"/>
          <w:szCs w:val="20"/>
        </w:rPr>
        <w:t xml:space="preserve">g. Members and their contractors have full responsibility for any damage done to any other property or utility installations and shall be responsible for all costs required for repair or replacement. Trespassing on any other property is not allowed without the </w:t>
      </w:r>
      <w:r w:rsidR="00782E57">
        <w:rPr>
          <w:rFonts w:ascii="Times New Roman" w:hAnsi="Times New Roman" w:cs="Times New Roman"/>
          <w:sz w:val="20"/>
          <w:szCs w:val="20"/>
        </w:rPr>
        <w:t xml:space="preserve">owner’s </w:t>
      </w:r>
      <w:r>
        <w:rPr>
          <w:rFonts w:ascii="Times New Roman" w:hAnsi="Times New Roman" w:cs="Times New Roman"/>
          <w:sz w:val="20"/>
          <w:szCs w:val="20"/>
        </w:rPr>
        <w:t xml:space="preserve">written permission </w:t>
      </w:r>
      <w:r w:rsidRPr="00782E57">
        <w:rPr>
          <w:rFonts w:ascii="Times New Roman" w:hAnsi="Times New Roman" w:cs="Times New Roman"/>
          <w:sz w:val="20"/>
          <w:szCs w:val="20"/>
        </w:rPr>
        <w:t>(</w:t>
      </w:r>
      <w:r w:rsidR="00782E57" w:rsidRPr="00D44E9E">
        <w:rPr>
          <w:rFonts w:ascii="Times New Roman" w:hAnsi="Times New Roman" w:cs="Times New Roman"/>
          <w:sz w:val="20"/>
          <w:szCs w:val="20"/>
        </w:rPr>
        <w:t>contact the</w:t>
      </w:r>
      <w:r w:rsidR="00782E57">
        <w:rPr>
          <w:sz w:val="20"/>
          <w:szCs w:val="20"/>
        </w:rPr>
        <w:t xml:space="preserve"> </w:t>
      </w:r>
      <w:r>
        <w:rPr>
          <w:rFonts w:ascii="Times New Roman" w:hAnsi="Times New Roman" w:cs="Times New Roman"/>
          <w:sz w:val="20"/>
          <w:szCs w:val="20"/>
        </w:rPr>
        <w:t>KPOA General Manager in the case of common areas). Contractors are forbidden</w:t>
      </w:r>
      <w:r>
        <w:rPr>
          <w:rFonts w:ascii="Times New Roman" w:hAnsi="Times New Roman" w:cs="Times New Roman"/>
          <w:b/>
          <w:sz w:val="20"/>
          <w:szCs w:val="20"/>
        </w:rPr>
        <w:t xml:space="preserve"> </w:t>
      </w:r>
      <w:r>
        <w:rPr>
          <w:rFonts w:ascii="Times New Roman" w:hAnsi="Times New Roman" w:cs="Times New Roman"/>
          <w:sz w:val="20"/>
          <w:szCs w:val="20"/>
        </w:rPr>
        <w:t>to drive on Kala Point roads any equipment that does not have pneumatic rubber tires or rubber cleats. Equipment with metal cleats or metal tracks must be unloaded and loaded on the property where it is being used.</w:t>
      </w:r>
    </w:p>
    <w:p w14:paraId="16FADB37" w14:textId="11586E47" w:rsidR="00782E57" w:rsidRDefault="009651A4" w:rsidP="00D44E9E">
      <w:pPr>
        <w:pStyle w:val="ListParagraph"/>
        <w:ind w:left="900" w:hanging="180"/>
      </w:pPr>
      <w:r>
        <w:rPr>
          <w:rFonts w:ascii="Times New Roman" w:hAnsi="Times New Roman" w:cs="Times New Roman"/>
          <w:sz w:val="20"/>
          <w:szCs w:val="20"/>
        </w:rPr>
        <w:t xml:space="preserve">h. Use of Kala Point Roads: The member is responsible for ensuring that the general contractor, its employees, all sub-contractors and </w:t>
      </w:r>
      <w:r w:rsidRPr="00D44E9E">
        <w:rPr>
          <w:rFonts w:ascii="Times New Roman" w:hAnsi="Times New Roman" w:cs="Times New Roman"/>
          <w:color w:val="000000" w:themeColor="text1"/>
          <w:sz w:val="20"/>
          <w:szCs w:val="20"/>
        </w:rPr>
        <w:t>t</w:t>
      </w:r>
      <w:r w:rsidR="00782E57" w:rsidRPr="00D44E9E">
        <w:rPr>
          <w:rFonts w:ascii="Times New Roman" w:hAnsi="Times New Roman" w:cs="Times New Roman"/>
          <w:color w:val="000000" w:themeColor="text1"/>
          <w:sz w:val="20"/>
          <w:szCs w:val="20"/>
        </w:rPr>
        <w:t>heir employees, and the employees of all suppliers are advised of four primary concern</w:t>
      </w:r>
      <w:r w:rsidR="006144B4">
        <w:rPr>
          <w:rFonts w:ascii="Times New Roman" w:hAnsi="Times New Roman" w:cs="Times New Roman"/>
          <w:color w:val="000000" w:themeColor="text1"/>
          <w:sz w:val="20"/>
          <w:szCs w:val="20"/>
        </w:rPr>
        <w:t>s</w:t>
      </w:r>
      <w:r w:rsidR="00AB40F4">
        <w:rPr>
          <w:rFonts w:ascii="Times New Roman" w:hAnsi="Times New Roman" w:cs="Times New Roman"/>
          <w:sz w:val="20"/>
          <w:szCs w:val="20"/>
        </w:rPr>
        <w:t>:</w:t>
      </w:r>
    </w:p>
    <w:p w14:paraId="40CF9A30" w14:textId="73D5BC8E" w:rsidR="00782E57" w:rsidRPr="00D44E9E" w:rsidRDefault="002B266E" w:rsidP="00D44E9E">
      <w:pPr>
        <w:pStyle w:val="ListParagraph"/>
        <w:ind w:left="1260" w:hanging="180"/>
        <w:rPr>
          <w:rFonts w:ascii="Times New Roman" w:hAnsi="Times New Roman" w:cs="Times New Roman"/>
          <w:sz w:val="20"/>
          <w:szCs w:val="20"/>
        </w:rPr>
      </w:pPr>
      <w:r>
        <w:rPr>
          <w:rFonts w:ascii="Times New Roman" w:hAnsi="Times New Roman" w:cs="Times New Roman"/>
          <w:sz w:val="20"/>
          <w:szCs w:val="20"/>
        </w:rPr>
        <w:t>1</w:t>
      </w:r>
      <w:r w:rsidR="00782E57" w:rsidRPr="00D44E9E">
        <w:rPr>
          <w:rFonts w:ascii="Times New Roman" w:hAnsi="Times New Roman" w:cs="Times New Roman"/>
          <w:sz w:val="20"/>
          <w:szCs w:val="20"/>
        </w:rPr>
        <w:t>.  Contractors are forbidden</w:t>
      </w:r>
      <w:r w:rsidR="00782E57" w:rsidRPr="00D44E9E">
        <w:rPr>
          <w:rFonts w:ascii="Times New Roman" w:hAnsi="Times New Roman" w:cs="Times New Roman"/>
          <w:b/>
          <w:sz w:val="20"/>
          <w:szCs w:val="20"/>
        </w:rPr>
        <w:t xml:space="preserve"> </w:t>
      </w:r>
      <w:r w:rsidR="00782E57" w:rsidRPr="00D44E9E">
        <w:rPr>
          <w:rFonts w:ascii="Times New Roman" w:hAnsi="Times New Roman" w:cs="Times New Roman"/>
          <w:sz w:val="20"/>
          <w:szCs w:val="20"/>
        </w:rPr>
        <w:t>to drive any equipment on Kala Point roads that does not have pneumatic rubber tires or rubber cleats. Equipment with metal cleats or metal tracks must be unloaded and loaded on the property where it is being used.</w:t>
      </w:r>
    </w:p>
    <w:p w14:paraId="3680F093" w14:textId="528C3DAD" w:rsidR="00782E57" w:rsidRPr="00D44E9E" w:rsidRDefault="002B266E" w:rsidP="00D44E9E">
      <w:pPr>
        <w:ind w:left="1260" w:hanging="180"/>
        <w:rPr>
          <w:rFonts w:ascii="Times New Roman" w:hAnsi="Times New Roman" w:cs="Times New Roman"/>
          <w:sz w:val="20"/>
          <w:szCs w:val="20"/>
        </w:rPr>
      </w:pPr>
      <w:r>
        <w:rPr>
          <w:rFonts w:ascii="Times New Roman" w:hAnsi="Times New Roman" w:cs="Times New Roman"/>
          <w:sz w:val="20"/>
          <w:szCs w:val="20"/>
        </w:rPr>
        <w:t>2</w:t>
      </w:r>
      <w:r w:rsidR="00AB40F4">
        <w:rPr>
          <w:rFonts w:ascii="Times New Roman" w:hAnsi="Times New Roman" w:cs="Times New Roman"/>
          <w:sz w:val="20"/>
          <w:szCs w:val="20"/>
        </w:rPr>
        <w:t xml:space="preserve">. </w:t>
      </w:r>
      <w:r w:rsidR="009651A4" w:rsidRPr="00D44E9E">
        <w:rPr>
          <w:rFonts w:ascii="Times New Roman" w:hAnsi="Times New Roman" w:cs="Times New Roman"/>
          <w:sz w:val="20"/>
          <w:szCs w:val="20"/>
        </w:rPr>
        <w:t>The speed limit is 25 mph, unless otherwise posted. KPOA roads are also community sidewalks and are frequented by young children, adults,</w:t>
      </w:r>
      <w:r w:rsidR="00AB40F4" w:rsidRPr="00D44E9E">
        <w:rPr>
          <w:rFonts w:ascii="Times New Roman" w:hAnsi="Times New Roman" w:cs="Times New Roman"/>
          <w:sz w:val="20"/>
          <w:szCs w:val="20"/>
        </w:rPr>
        <w:t xml:space="preserve"> bicyclists, runners,</w:t>
      </w:r>
      <w:r w:rsidR="00AB40F4">
        <w:rPr>
          <w:sz w:val="20"/>
          <w:szCs w:val="20"/>
        </w:rPr>
        <w:t xml:space="preserve"> </w:t>
      </w:r>
      <w:r w:rsidR="009651A4" w:rsidRPr="00D44E9E">
        <w:rPr>
          <w:rFonts w:ascii="Times New Roman" w:hAnsi="Times New Roman" w:cs="Times New Roman"/>
          <w:sz w:val="20"/>
          <w:szCs w:val="20"/>
        </w:rPr>
        <w:t xml:space="preserve">domestic and wild animals. </w:t>
      </w:r>
    </w:p>
    <w:p w14:paraId="5E8CE34B" w14:textId="33479AD0" w:rsidR="00782E57" w:rsidRPr="00D44E9E" w:rsidRDefault="002B266E" w:rsidP="00D44E9E">
      <w:pPr>
        <w:ind w:left="1260" w:hanging="180"/>
        <w:rPr>
          <w:rFonts w:ascii="Times New Roman" w:hAnsi="Times New Roman" w:cs="Times New Roman"/>
          <w:sz w:val="20"/>
          <w:szCs w:val="20"/>
        </w:rPr>
      </w:pPr>
      <w:r>
        <w:rPr>
          <w:rFonts w:ascii="Times New Roman" w:hAnsi="Times New Roman" w:cs="Times New Roman"/>
          <w:sz w:val="20"/>
          <w:szCs w:val="20"/>
        </w:rPr>
        <w:t>3</w:t>
      </w:r>
      <w:r w:rsidR="00AB40F4">
        <w:rPr>
          <w:rFonts w:ascii="Times New Roman" w:hAnsi="Times New Roman" w:cs="Times New Roman"/>
          <w:sz w:val="20"/>
          <w:szCs w:val="20"/>
        </w:rPr>
        <w:t>.</w:t>
      </w:r>
      <w:r w:rsidR="009651A4" w:rsidRPr="00D44E9E">
        <w:rPr>
          <w:rFonts w:ascii="Times New Roman" w:hAnsi="Times New Roman" w:cs="Times New Roman"/>
          <w:sz w:val="20"/>
          <w:szCs w:val="20"/>
        </w:rPr>
        <w:t xml:space="preserve"> Violations of the speed limit will not be tolerated. Fines may be levied and repeat violators will be barred from use of Kala Point Roads. </w:t>
      </w:r>
    </w:p>
    <w:p w14:paraId="095B02D6" w14:textId="0F3E9B2D" w:rsidR="00782E57" w:rsidRPr="00D44E9E" w:rsidRDefault="002B266E" w:rsidP="00D44E9E">
      <w:pPr>
        <w:ind w:left="1260" w:hanging="180"/>
        <w:rPr>
          <w:rFonts w:ascii="Times New Roman" w:hAnsi="Times New Roman" w:cs="Times New Roman"/>
          <w:sz w:val="20"/>
          <w:szCs w:val="20"/>
        </w:rPr>
      </w:pPr>
      <w:r>
        <w:rPr>
          <w:rFonts w:ascii="Times New Roman" w:hAnsi="Times New Roman" w:cs="Times New Roman"/>
          <w:sz w:val="20"/>
          <w:szCs w:val="20"/>
        </w:rPr>
        <w:lastRenderedPageBreak/>
        <w:t xml:space="preserve"> 4</w:t>
      </w:r>
      <w:r w:rsidR="00AB40F4">
        <w:rPr>
          <w:rFonts w:ascii="Times New Roman" w:hAnsi="Times New Roman" w:cs="Times New Roman"/>
          <w:sz w:val="20"/>
          <w:szCs w:val="20"/>
        </w:rPr>
        <w:t>.</w:t>
      </w:r>
      <w:r w:rsidR="009651A4" w:rsidRPr="00D44E9E">
        <w:rPr>
          <w:rFonts w:ascii="Times New Roman" w:hAnsi="Times New Roman" w:cs="Times New Roman"/>
          <w:sz w:val="20"/>
          <w:szCs w:val="20"/>
        </w:rPr>
        <w:t xml:space="preserve"> Littering is strictly forbidden including trash thrown from vehicles and materials </w:t>
      </w:r>
      <w:r w:rsidR="00AB40F4">
        <w:rPr>
          <w:rFonts w:ascii="Times New Roman" w:hAnsi="Times New Roman" w:cs="Times New Roman"/>
          <w:sz w:val="20"/>
          <w:szCs w:val="20"/>
        </w:rPr>
        <w:t>that fall</w:t>
      </w:r>
      <w:r w:rsidR="00AB40F4" w:rsidRPr="00D44E9E">
        <w:rPr>
          <w:rFonts w:ascii="Times New Roman" w:hAnsi="Times New Roman" w:cs="Times New Roman"/>
          <w:sz w:val="20"/>
          <w:szCs w:val="20"/>
        </w:rPr>
        <w:t xml:space="preserve"> </w:t>
      </w:r>
      <w:r w:rsidR="009651A4" w:rsidRPr="00D44E9E">
        <w:rPr>
          <w:rFonts w:ascii="Times New Roman" w:hAnsi="Times New Roman" w:cs="Times New Roman"/>
          <w:sz w:val="20"/>
          <w:szCs w:val="20"/>
        </w:rPr>
        <w:t xml:space="preserve">off trucks. This includes "washout" of concrete trucks on other than the member's own property. </w:t>
      </w:r>
    </w:p>
    <w:p w14:paraId="571E9B59" w14:textId="2C2B72B6" w:rsidR="00AB40F4" w:rsidRPr="00AB40F4" w:rsidRDefault="002B266E" w:rsidP="00AB40F4">
      <w:pPr>
        <w:ind w:left="1260" w:hanging="180"/>
        <w:rPr>
          <w:rFonts w:ascii="Times New Roman" w:hAnsi="Times New Roman" w:cs="Times New Roman"/>
          <w:sz w:val="20"/>
          <w:szCs w:val="20"/>
        </w:rPr>
      </w:pPr>
      <w:r>
        <w:rPr>
          <w:rFonts w:ascii="Times New Roman" w:hAnsi="Times New Roman" w:cs="Times New Roman"/>
          <w:sz w:val="20"/>
          <w:szCs w:val="20"/>
        </w:rPr>
        <w:t>5</w:t>
      </w:r>
      <w:r w:rsidR="00AB40F4">
        <w:rPr>
          <w:rFonts w:ascii="Times New Roman" w:hAnsi="Times New Roman" w:cs="Times New Roman"/>
          <w:sz w:val="20"/>
          <w:szCs w:val="20"/>
        </w:rPr>
        <w:t>.</w:t>
      </w:r>
      <w:r w:rsidR="00B56B92">
        <w:rPr>
          <w:rFonts w:ascii="Times New Roman" w:hAnsi="Times New Roman" w:cs="Times New Roman"/>
          <w:sz w:val="20"/>
          <w:szCs w:val="20"/>
        </w:rPr>
        <w:t xml:space="preserve"> </w:t>
      </w:r>
      <w:r w:rsidR="009651A4" w:rsidRPr="00D44E9E">
        <w:rPr>
          <w:rFonts w:ascii="Times New Roman" w:hAnsi="Times New Roman" w:cs="Times New Roman"/>
          <w:sz w:val="20"/>
          <w:szCs w:val="20"/>
        </w:rPr>
        <w:t xml:space="preserve">Daytime parking of contractor vehicles shall be on the project property, if possible. If parking is necessary on the street, it shall only be on one side of the street and shall not be left overnight. </w:t>
      </w:r>
      <w:r w:rsidR="00AB40F4" w:rsidRPr="00D44E9E">
        <w:rPr>
          <w:rFonts w:ascii="Times New Roman" w:hAnsi="Times New Roman" w:cs="Times New Roman"/>
          <w:sz w:val="20"/>
          <w:szCs w:val="20"/>
        </w:rPr>
        <w:t>Traffic safety cones</w:t>
      </w:r>
      <w:r w:rsidR="00DD44CC">
        <w:rPr>
          <w:rFonts w:ascii="Times New Roman" w:hAnsi="Times New Roman" w:cs="Times New Roman"/>
          <w:sz w:val="20"/>
          <w:szCs w:val="20"/>
        </w:rPr>
        <w:t xml:space="preserve"> and signs</w:t>
      </w:r>
      <w:r w:rsidR="00AB40F4" w:rsidRPr="00D44E9E">
        <w:rPr>
          <w:rFonts w:ascii="Times New Roman" w:hAnsi="Times New Roman" w:cs="Times New Roman"/>
          <w:sz w:val="20"/>
          <w:szCs w:val="20"/>
        </w:rPr>
        <w:t xml:space="preserve"> shall be placed around vehicles to help prevent collisions.</w:t>
      </w:r>
    </w:p>
    <w:p w14:paraId="071233FC" w14:textId="4F30961F" w:rsidR="00392745" w:rsidRPr="00D44E9E" w:rsidRDefault="002B266E" w:rsidP="00D44E9E">
      <w:pPr>
        <w:ind w:left="1260" w:hanging="180"/>
        <w:rPr>
          <w:rFonts w:ascii="Times New Roman" w:hAnsi="Times New Roman" w:cs="Times New Roman"/>
          <w:sz w:val="20"/>
          <w:szCs w:val="20"/>
        </w:rPr>
      </w:pPr>
      <w:r>
        <w:rPr>
          <w:rFonts w:ascii="Times New Roman" w:hAnsi="Times New Roman" w:cs="Times New Roman"/>
          <w:sz w:val="20"/>
          <w:szCs w:val="20"/>
        </w:rPr>
        <w:t xml:space="preserve"> 6</w:t>
      </w:r>
      <w:r w:rsidR="00AB40F4">
        <w:rPr>
          <w:rFonts w:ascii="Times New Roman" w:hAnsi="Times New Roman" w:cs="Times New Roman"/>
          <w:sz w:val="20"/>
          <w:szCs w:val="20"/>
        </w:rPr>
        <w:t xml:space="preserve">. </w:t>
      </w:r>
      <w:r w:rsidR="009651A4" w:rsidRPr="00D44E9E">
        <w:rPr>
          <w:rFonts w:ascii="Times New Roman" w:hAnsi="Times New Roman" w:cs="Times New Roman"/>
          <w:sz w:val="20"/>
          <w:szCs w:val="20"/>
        </w:rPr>
        <w:t>Forced or improper entry into the community is not allowed. Access when the gates are closed shall be arranged with the owner.</w:t>
      </w:r>
    </w:p>
    <w:p w14:paraId="6060FA20" w14:textId="0F7A17BC" w:rsidR="00392745" w:rsidRDefault="009651A4" w:rsidP="00B649B4">
      <w:pPr>
        <w:ind w:left="720"/>
        <w:outlineLvl w:val="0"/>
        <w:rPr>
          <w:rFonts w:ascii="Times New Roman" w:hAnsi="Times New Roman" w:cs="Times New Roman"/>
          <w:sz w:val="20"/>
          <w:szCs w:val="20"/>
        </w:rPr>
      </w:pPr>
      <w:r>
        <w:rPr>
          <w:rFonts w:ascii="Times New Roman" w:hAnsi="Times New Roman" w:cs="Times New Roman"/>
          <w:sz w:val="20"/>
          <w:szCs w:val="20"/>
        </w:rPr>
        <w:t xml:space="preserve">4. </w:t>
      </w:r>
      <w:r w:rsidRPr="00107AEC">
        <w:rPr>
          <w:rFonts w:ascii="Times New Roman" w:hAnsi="Times New Roman" w:cs="Times New Roman"/>
          <w:b/>
          <w:bCs/>
          <w:sz w:val="20"/>
          <w:szCs w:val="20"/>
        </w:rPr>
        <w:t xml:space="preserve">Modifications to </w:t>
      </w:r>
      <w:r w:rsidR="00120A94" w:rsidRPr="00107AEC">
        <w:rPr>
          <w:rFonts w:ascii="Times New Roman" w:hAnsi="Times New Roman" w:cs="Times New Roman"/>
          <w:b/>
          <w:bCs/>
          <w:sz w:val="20"/>
          <w:szCs w:val="20"/>
        </w:rPr>
        <w:t xml:space="preserve">Existing </w:t>
      </w:r>
      <w:r w:rsidRPr="00107AEC">
        <w:rPr>
          <w:rFonts w:ascii="Times New Roman" w:hAnsi="Times New Roman" w:cs="Times New Roman"/>
          <w:b/>
          <w:bCs/>
          <w:sz w:val="20"/>
          <w:szCs w:val="20"/>
        </w:rPr>
        <w:t xml:space="preserve">Home </w:t>
      </w:r>
      <w:r w:rsidR="00120A94" w:rsidRPr="00107AEC">
        <w:rPr>
          <w:rFonts w:ascii="Times New Roman" w:hAnsi="Times New Roman" w:cs="Times New Roman"/>
          <w:b/>
          <w:bCs/>
          <w:sz w:val="20"/>
          <w:szCs w:val="20"/>
        </w:rPr>
        <w:t>S</w:t>
      </w:r>
      <w:r w:rsidRPr="00107AEC">
        <w:rPr>
          <w:rFonts w:ascii="Times New Roman" w:hAnsi="Times New Roman" w:cs="Times New Roman"/>
          <w:b/>
          <w:bCs/>
          <w:sz w:val="20"/>
          <w:szCs w:val="20"/>
        </w:rPr>
        <w:t>ites</w:t>
      </w:r>
    </w:p>
    <w:p w14:paraId="5BB2EB45" w14:textId="2B62FCE6" w:rsidR="00392745" w:rsidRDefault="009651A4" w:rsidP="00B649B4">
      <w:pPr>
        <w:pStyle w:val="ListParagraph"/>
        <w:ind w:left="990" w:hanging="270"/>
        <w:outlineLvl w:val="0"/>
        <w:rPr>
          <w:rFonts w:ascii="Times New Roman" w:hAnsi="Times New Roman" w:cs="Times New Roman"/>
          <w:sz w:val="20"/>
          <w:szCs w:val="20"/>
        </w:rPr>
      </w:pPr>
      <w:r>
        <w:rPr>
          <w:rFonts w:ascii="Times New Roman" w:eastAsia="Times New Roman" w:hAnsi="Times New Roman" w:cs="Times New Roman"/>
          <w:sz w:val="20"/>
          <w:szCs w:val="20"/>
        </w:rPr>
        <w:t>a. Any modification of the natural state of the lot or structures, prior to and during residence, including subsequent additions, or other exterior changes requires advance, written approval of the Architectural Committee. Authority is vested in the Architectural Committee to ensure that appropriate architectural quality and design standards of KPOA are met. Architectural Committee control of removal of trees and vegetation is directly related to site preparation for construction. Tree and vegetation trimming or removal unrelated to structure changes is the responsibility</w:t>
      </w:r>
      <w:r w:rsidR="00AF7D2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 the Tree Committee. (See Tree Committee Policy APP XII; CC&amp;Rs Art. I Sec. 33, Art. IV B. Sec. 2 &amp; 8).</w:t>
      </w:r>
    </w:p>
    <w:p w14:paraId="50CC5C68" w14:textId="2A94B7AD" w:rsidR="00392745" w:rsidRDefault="009651A4" w:rsidP="00B649B4">
      <w:pPr>
        <w:ind w:left="990" w:hanging="270"/>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Job Materials: All construction materials shall be stored on the lot where </w:t>
      </w:r>
      <w:r>
        <w:rPr>
          <w:rFonts w:ascii="Times New Roman" w:hAnsi="Times New Roman" w:cs="Times New Roman"/>
          <w:sz w:val="20"/>
          <w:szCs w:val="20"/>
        </w:rPr>
        <w:t>the structure is being built. Off-loading of large beams and trusses may be done on the</w:t>
      </w:r>
      <w:r>
        <w:rPr>
          <w:rFonts w:ascii="Times New Roman" w:eastAsia="Times New Roman" w:hAnsi="Times New Roman" w:cs="Times New Roman"/>
          <w:sz w:val="20"/>
          <w:szCs w:val="20"/>
        </w:rPr>
        <w:t xml:space="preserve"> street, provided the material is immediately moved onto the site.</w:t>
      </w:r>
    </w:p>
    <w:p w14:paraId="570B3C41" w14:textId="5AE2A84A" w:rsidR="00AF7D27" w:rsidRDefault="009651A4" w:rsidP="00B649B4">
      <w:pPr>
        <w:pStyle w:val="ListParagraph"/>
        <w:ind w:left="990" w:hanging="270"/>
        <w:outlineLvl w:val="0"/>
        <w:rPr>
          <w:rFonts w:ascii="Times New Roman" w:hAnsi="Times New Roman" w:cs="Times New Roman"/>
          <w:spacing w:val="-3"/>
          <w:w w:val="105"/>
          <w:sz w:val="20"/>
          <w:szCs w:val="20"/>
        </w:rPr>
      </w:pPr>
      <w:r>
        <w:rPr>
          <w:rFonts w:ascii="Times New Roman" w:hAnsi="Times New Roman" w:cs="Times New Roman"/>
          <w:spacing w:val="-5"/>
          <w:w w:val="105"/>
          <w:sz w:val="20"/>
          <w:szCs w:val="20"/>
        </w:rPr>
        <w:t>c. Toilet</w:t>
      </w:r>
      <w:r>
        <w:rPr>
          <w:rFonts w:ascii="Times New Roman" w:hAnsi="Times New Roman" w:cs="Times New Roman"/>
          <w:spacing w:val="-3"/>
          <w:w w:val="105"/>
          <w:sz w:val="20"/>
          <w:szCs w:val="20"/>
        </w:rPr>
        <w:t xml:space="preserve"> </w:t>
      </w:r>
      <w:r>
        <w:rPr>
          <w:rFonts w:ascii="Times New Roman" w:eastAsia="Times New Roman" w:hAnsi="Times New Roman" w:cs="Times New Roman"/>
          <w:sz w:val="20"/>
          <w:szCs w:val="20"/>
        </w:rPr>
        <w:t>Facilities</w:t>
      </w:r>
      <w:r>
        <w:rPr>
          <w:rFonts w:ascii="Times New Roman" w:hAnsi="Times New Roman" w:cs="Times New Roman"/>
          <w:spacing w:val="-3"/>
          <w:w w:val="105"/>
          <w:sz w:val="20"/>
          <w:szCs w:val="20"/>
        </w:rPr>
        <w:t xml:space="preserve">: At the commencement of any exterior construction, members or their </w:t>
      </w:r>
      <w:r>
        <w:rPr>
          <w:rFonts w:ascii="Times New Roman" w:eastAsia="Times New Roman" w:hAnsi="Times New Roman" w:cs="Times New Roman"/>
          <w:sz w:val="20"/>
          <w:szCs w:val="20"/>
        </w:rPr>
        <w:t>contractors</w:t>
      </w:r>
      <w:r>
        <w:rPr>
          <w:rFonts w:ascii="Times New Roman" w:hAnsi="Times New Roman" w:cs="Times New Roman"/>
          <w:spacing w:val="-3"/>
          <w:w w:val="105"/>
          <w:sz w:val="20"/>
          <w:szCs w:val="20"/>
        </w:rPr>
        <w:t xml:space="preserve"> are required </w:t>
      </w:r>
      <w:r>
        <w:rPr>
          <w:rFonts w:ascii="Times New Roman" w:hAnsi="Times New Roman" w:cs="Times New Roman"/>
          <w:spacing w:val="-2"/>
          <w:w w:val="105"/>
          <w:sz w:val="20"/>
          <w:szCs w:val="20"/>
        </w:rPr>
        <w:t xml:space="preserve">to provide suitable toilet facilities (also known as Sani Cans) during construction per OSHA rules. These facilities shall be located as far off the </w:t>
      </w:r>
      <w:r>
        <w:rPr>
          <w:rFonts w:ascii="Times New Roman" w:hAnsi="Times New Roman" w:cs="Times New Roman"/>
          <w:spacing w:val="-3"/>
          <w:w w:val="105"/>
          <w:sz w:val="20"/>
          <w:szCs w:val="20"/>
        </w:rPr>
        <w:t xml:space="preserve">street as practical to minimize the view from the street. </w:t>
      </w:r>
    </w:p>
    <w:p w14:paraId="32BBB7BF" w14:textId="3A4D6FB4" w:rsidR="007568C9" w:rsidRPr="00AF7D27" w:rsidRDefault="009651A4" w:rsidP="00B649B4">
      <w:pPr>
        <w:pStyle w:val="ListParagraph"/>
        <w:ind w:left="990" w:hanging="270"/>
        <w:outlineLvl w:val="0"/>
        <w:rPr>
          <w:rFonts w:ascii="Times New Roman" w:hAnsi="Times New Roman" w:cs="Times New Roman"/>
          <w:spacing w:val="-4"/>
          <w:w w:val="105"/>
          <w:sz w:val="20"/>
          <w:szCs w:val="20"/>
        </w:rPr>
      </w:pPr>
      <w:r>
        <w:rPr>
          <w:rFonts w:ascii="Times New Roman" w:hAnsi="Times New Roman" w:cs="Times New Roman"/>
          <w:spacing w:val="-4"/>
          <w:w w:val="105"/>
          <w:sz w:val="20"/>
          <w:szCs w:val="20"/>
        </w:rPr>
        <w:t xml:space="preserve">d. </w:t>
      </w:r>
      <w:r w:rsidR="00AF7D27">
        <w:rPr>
          <w:rFonts w:ascii="Times New Roman" w:hAnsi="Times New Roman" w:cs="Times New Roman"/>
          <w:spacing w:val="-4"/>
          <w:w w:val="105"/>
          <w:sz w:val="20"/>
          <w:szCs w:val="20"/>
        </w:rPr>
        <w:t xml:space="preserve"> </w:t>
      </w:r>
      <w:r>
        <w:rPr>
          <w:rFonts w:ascii="Times New Roman" w:hAnsi="Times New Roman" w:cs="Times New Roman"/>
          <w:spacing w:val="-5"/>
          <w:w w:val="105"/>
          <w:sz w:val="20"/>
          <w:szCs w:val="20"/>
        </w:rPr>
        <w:t xml:space="preserve">Noise </w:t>
      </w:r>
      <w:r>
        <w:rPr>
          <w:rFonts w:ascii="Times New Roman" w:eastAsia="Times New Roman" w:hAnsi="Times New Roman" w:cs="Times New Roman"/>
          <w:sz w:val="20"/>
          <w:szCs w:val="20"/>
        </w:rPr>
        <w:t>Control: While normal construction noise is understandable, it shall be restricted to the hour</w:t>
      </w:r>
      <w:r>
        <w:rPr>
          <w:rFonts w:ascii="Times New Roman" w:hAnsi="Times New Roman" w:cs="Times New Roman"/>
          <w:spacing w:val="-5"/>
          <w:w w:val="105"/>
          <w:sz w:val="20"/>
          <w:szCs w:val="20"/>
        </w:rPr>
        <w:t>s</w:t>
      </w:r>
      <w:r w:rsidR="00260877">
        <w:rPr>
          <w:rFonts w:ascii="Times New Roman" w:hAnsi="Times New Roman" w:cs="Times New Roman"/>
          <w:spacing w:val="-5"/>
          <w:w w:val="105"/>
          <w:sz w:val="20"/>
          <w:szCs w:val="20"/>
        </w:rPr>
        <w:t xml:space="preserve"> </w:t>
      </w:r>
      <w:r w:rsidR="00260877" w:rsidRPr="00D90E8B">
        <w:rPr>
          <w:rFonts w:ascii="Times New Roman" w:hAnsi="Times New Roman" w:cs="Times New Roman"/>
          <w:spacing w:val="-5"/>
          <w:w w:val="105"/>
          <w:sz w:val="20"/>
          <w:szCs w:val="20"/>
        </w:rPr>
        <w:t>of</w:t>
      </w:r>
      <w:r>
        <w:rPr>
          <w:rFonts w:ascii="Times New Roman" w:hAnsi="Times New Roman" w:cs="Times New Roman"/>
          <w:spacing w:val="-5"/>
          <w:w w:val="105"/>
          <w:sz w:val="20"/>
          <w:szCs w:val="20"/>
        </w:rPr>
        <w:t xml:space="preserve"> </w:t>
      </w:r>
      <w:r>
        <w:rPr>
          <w:rFonts w:ascii="Times New Roman" w:hAnsi="Times New Roman" w:cs="Times New Roman"/>
          <w:spacing w:val="-2"/>
          <w:w w:val="105"/>
          <w:sz w:val="20"/>
          <w:szCs w:val="20"/>
        </w:rPr>
        <w:t xml:space="preserve">7:00 a.m. to 7:00 p.m. Any radios or other entertainment devices shall be operated at low enough levels </w:t>
      </w:r>
      <w:r w:rsidR="00AF7D27">
        <w:rPr>
          <w:rFonts w:ascii="Times New Roman" w:hAnsi="Times New Roman" w:cs="Times New Roman"/>
          <w:spacing w:val="-4"/>
          <w:w w:val="105"/>
          <w:sz w:val="20"/>
          <w:szCs w:val="20"/>
        </w:rPr>
        <w:t xml:space="preserve">to not disturb </w:t>
      </w:r>
      <w:r>
        <w:rPr>
          <w:rFonts w:ascii="Times New Roman" w:hAnsi="Times New Roman" w:cs="Times New Roman"/>
          <w:spacing w:val="-4"/>
          <w:w w:val="105"/>
          <w:sz w:val="20"/>
          <w:szCs w:val="20"/>
        </w:rPr>
        <w:t>neighboring households.</w:t>
      </w:r>
    </w:p>
    <w:p w14:paraId="140D7898" w14:textId="4D38FEF8" w:rsidR="00392745" w:rsidRDefault="009651A4" w:rsidP="00B649B4">
      <w:pPr>
        <w:pStyle w:val="ListParagraph"/>
        <w:ind w:left="990" w:hanging="270"/>
      </w:pPr>
      <w:r>
        <w:rPr>
          <w:rFonts w:ascii="Times New Roman" w:hAnsi="Times New Roman" w:cs="Times New Roman"/>
          <w:spacing w:val="-3"/>
          <w:w w:val="105"/>
          <w:sz w:val="20"/>
          <w:szCs w:val="20"/>
        </w:rPr>
        <w:t>e. Drainage control must be maintained during construction to prevent flows onto streets or neighboring properties (County requirement).</w:t>
      </w:r>
    </w:p>
    <w:p w14:paraId="30F15368" w14:textId="71583B1E" w:rsidR="00BD5589" w:rsidRPr="00D90E8B" w:rsidRDefault="009651A4" w:rsidP="00D90E8B">
      <w:pPr>
        <w:pStyle w:val="ListParagraph"/>
        <w:ind w:left="990" w:hanging="270"/>
        <w:outlineLvl w:val="0"/>
        <w:rPr>
          <w:rFonts w:ascii="Times New Roman" w:hAnsi="Times New Roman" w:cs="Times New Roman"/>
          <w:spacing w:val="-3"/>
          <w:w w:val="105"/>
          <w:sz w:val="20"/>
          <w:szCs w:val="20"/>
        </w:rPr>
      </w:pPr>
      <w:r>
        <w:rPr>
          <w:rFonts w:ascii="Times New Roman" w:hAnsi="Times New Roman" w:cs="Times New Roman"/>
          <w:spacing w:val="-3"/>
          <w:w w:val="105"/>
          <w:sz w:val="20"/>
          <w:szCs w:val="20"/>
        </w:rPr>
        <w:t xml:space="preserve">f. </w:t>
      </w:r>
      <w:r w:rsidR="00AF7D27">
        <w:rPr>
          <w:rFonts w:ascii="Times New Roman" w:hAnsi="Times New Roman" w:cs="Times New Roman"/>
          <w:spacing w:val="-3"/>
          <w:w w:val="105"/>
          <w:sz w:val="20"/>
          <w:szCs w:val="20"/>
        </w:rPr>
        <w:t xml:space="preserve"> </w:t>
      </w:r>
      <w:r>
        <w:rPr>
          <w:rFonts w:ascii="Times New Roman" w:hAnsi="Times New Roman" w:cs="Times New Roman"/>
          <w:spacing w:val="-3"/>
          <w:w w:val="105"/>
          <w:sz w:val="20"/>
          <w:szCs w:val="20"/>
        </w:rPr>
        <w:t xml:space="preserve">Dogs </w:t>
      </w:r>
      <w:r>
        <w:rPr>
          <w:rFonts w:ascii="Times New Roman" w:eastAsia="Times New Roman" w:hAnsi="Times New Roman" w:cs="Times New Roman"/>
          <w:sz w:val="20"/>
          <w:szCs w:val="20"/>
        </w:rPr>
        <w:t>and</w:t>
      </w:r>
      <w:r>
        <w:rPr>
          <w:rFonts w:ascii="Times New Roman" w:hAnsi="Times New Roman" w:cs="Times New Roman"/>
          <w:spacing w:val="-3"/>
          <w:w w:val="105"/>
          <w:sz w:val="20"/>
          <w:szCs w:val="20"/>
        </w:rPr>
        <w:t xml:space="preserve"> Pets: </w:t>
      </w:r>
      <w:r w:rsidR="00260877">
        <w:rPr>
          <w:rFonts w:ascii="Times New Roman" w:hAnsi="Times New Roman" w:cs="Times New Roman"/>
          <w:sz w:val="20"/>
          <w:szCs w:val="20"/>
        </w:rPr>
        <w:t>Owners or workers d</w:t>
      </w:r>
      <w:r>
        <w:rPr>
          <w:rFonts w:ascii="Times New Roman" w:hAnsi="Times New Roman" w:cs="Times New Roman"/>
          <w:spacing w:val="-3"/>
          <w:w w:val="105"/>
          <w:sz w:val="20"/>
          <w:szCs w:val="20"/>
        </w:rPr>
        <w:t>ogs and other pets are not permitted off home sites unless on a leash.</w:t>
      </w:r>
    </w:p>
    <w:p w14:paraId="1C1895B0" w14:textId="60E0D333" w:rsidR="00392745" w:rsidRPr="00D90E8B" w:rsidRDefault="009651A4" w:rsidP="00B649B4">
      <w:pPr>
        <w:pStyle w:val="ListParagraph"/>
        <w:ind w:left="990" w:hanging="270"/>
        <w:outlineLvl w:val="0"/>
        <w:rPr>
          <w:rFonts w:ascii="Times New Roman" w:eastAsia="Times New Roman" w:hAnsi="Times New Roman" w:cs="Times New Roman"/>
          <w:sz w:val="20"/>
          <w:szCs w:val="20"/>
        </w:rPr>
      </w:pPr>
      <w:r w:rsidRPr="00D90E8B">
        <w:rPr>
          <w:rFonts w:ascii="Times New Roman" w:hAnsi="Times New Roman" w:cs="Times New Roman"/>
          <w:spacing w:val="-3"/>
          <w:w w:val="105"/>
          <w:sz w:val="20"/>
          <w:szCs w:val="20"/>
        </w:rPr>
        <w:t xml:space="preserve">g. Signs: </w:t>
      </w:r>
      <w:r w:rsidR="00D90E8B" w:rsidRPr="00D90E8B">
        <w:rPr>
          <w:rFonts w:ascii="Times New Roman" w:hAnsi="Times New Roman" w:cs="Times New Roman"/>
          <w:sz w:val="20"/>
          <w:szCs w:val="20"/>
        </w:rPr>
        <w:t xml:space="preserve">Only one </w:t>
      </w:r>
      <w:r w:rsidR="00D90E8B" w:rsidRPr="00D90E8B">
        <w:rPr>
          <w:rFonts w:ascii="Times New Roman" w:hAnsi="Times New Roman" w:cs="Times New Roman"/>
          <w:color w:val="000000" w:themeColor="text1"/>
          <w:sz w:val="20"/>
          <w:szCs w:val="20"/>
        </w:rPr>
        <w:t xml:space="preserve">commercial sign (generally the contractor’s sign) shall be displayed on the property and only </w:t>
      </w:r>
      <w:r w:rsidR="00D90E8B" w:rsidRPr="00D90E8B">
        <w:rPr>
          <w:rFonts w:ascii="Times New Roman" w:hAnsi="Times New Roman" w:cs="Times New Roman"/>
          <w:sz w:val="20"/>
          <w:szCs w:val="20"/>
        </w:rPr>
        <w:t xml:space="preserve">during </w:t>
      </w:r>
      <w:r w:rsidR="00D90E8B" w:rsidRPr="00D90E8B">
        <w:rPr>
          <w:rFonts w:ascii="Times New Roman" w:hAnsi="Times New Roman" w:cs="Times New Roman"/>
          <w:color w:val="000000" w:themeColor="text1"/>
          <w:sz w:val="20"/>
          <w:szCs w:val="20"/>
        </w:rPr>
        <w:t>the course of construction and landscaping. This sign shall not exceed 4 square feet (2 ft. x 2 ft. for example) and shall be mounted on one or two posts</w:t>
      </w:r>
      <w:r w:rsidR="00D90E8B" w:rsidRPr="00D90E8B">
        <w:rPr>
          <w:rFonts w:ascii="Times New Roman" w:hAnsi="Times New Roman" w:cs="Times New Roman"/>
          <w:i/>
          <w:iCs/>
          <w:color w:val="000000" w:themeColor="text1"/>
          <w:sz w:val="20"/>
          <w:szCs w:val="20"/>
        </w:rPr>
        <w:t xml:space="preserve"> </w:t>
      </w:r>
      <w:r w:rsidR="00D90E8B" w:rsidRPr="00D90E8B">
        <w:rPr>
          <w:rFonts w:ascii="Times New Roman" w:hAnsi="Times New Roman" w:cs="Times New Roman"/>
          <w:color w:val="000000" w:themeColor="text1"/>
          <w:sz w:val="20"/>
          <w:szCs w:val="20"/>
        </w:rPr>
        <w:t>not to exceed 4” x 4” diameter so that the top of the sign is no more than 42” above the ground. These criteria allow a sign that is legible but not obtrusive.  No objects shall be attached to trees by any means other than fabric strap.</w:t>
      </w:r>
    </w:p>
    <w:p w14:paraId="743182A0" w14:textId="7E04915E" w:rsidR="00392745" w:rsidRPr="00BD5589" w:rsidRDefault="009651A4" w:rsidP="00B649B4">
      <w:pPr>
        <w:ind w:left="990" w:hanging="270"/>
        <w:rPr>
          <w:rFonts w:ascii="Times New Roman" w:hAnsi="Times New Roman" w:cs="Times New Roman"/>
          <w:spacing w:val="-3"/>
          <w:w w:val="105"/>
          <w:sz w:val="20"/>
          <w:szCs w:val="20"/>
        </w:rPr>
      </w:pPr>
      <w:r>
        <w:rPr>
          <w:rFonts w:ascii="Times New Roman" w:hAnsi="Times New Roman" w:cs="Times New Roman"/>
          <w:spacing w:val="-2"/>
          <w:w w:val="105"/>
          <w:sz w:val="20"/>
          <w:szCs w:val="20"/>
        </w:rPr>
        <w:t xml:space="preserve">h. Construction Vehicles: Construction vans or trailers may be kept on the </w:t>
      </w:r>
      <w:r>
        <w:rPr>
          <w:rFonts w:ascii="Times New Roman" w:hAnsi="Times New Roman" w:cs="Times New Roman"/>
          <w:spacing w:val="3"/>
          <w:w w:val="105"/>
          <w:sz w:val="20"/>
          <w:szCs w:val="20"/>
        </w:rPr>
        <w:t xml:space="preserve">member's site </w:t>
      </w:r>
      <w:r w:rsidRPr="00C04BD2">
        <w:rPr>
          <w:rFonts w:ascii="Times New Roman" w:hAnsi="Times New Roman" w:cs="Times New Roman"/>
          <w:spacing w:val="3"/>
          <w:w w:val="105"/>
          <w:sz w:val="20"/>
          <w:szCs w:val="20"/>
        </w:rPr>
        <w:t xml:space="preserve">during </w:t>
      </w:r>
      <w:r w:rsidR="00BD5589" w:rsidRPr="00D44E9E">
        <w:rPr>
          <w:rFonts w:ascii="Times New Roman" w:hAnsi="Times New Roman" w:cs="Times New Roman"/>
          <w:sz w:val="20"/>
          <w:szCs w:val="20"/>
        </w:rPr>
        <w:t>construction if in use</w:t>
      </w:r>
      <w:r w:rsidRPr="00C04BD2">
        <w:rPr>
          <w:rFonts w:ascii="Times New Roman" w:hAnsi="Times New Roman" w:cs="Times New Roman"/>
          <w:spacing w:val="3"/>
          <w:w w:val="105"/>
          <w:sz w:val="20"/>
          <w:szCs w:val="20"/>
        </w:rPr>
        <w:t xml:space="preserve">. </w:t>
      </w:r>
      <w:r w:rsidRPr="00C04BD2">
        <w:rPr>
          <w:rFonts w:ascii="Times New Roman" w:hAnsi="Times New Roman" w:cs="Times New Roman"/>
          <w:spacing w:val="-4"/>
          <w:w w:val="105"/>
          <w:sz w:val="20"/>
          <w:szCs w:val="20"/>
        </w:rPr>
        <w:t>Storage</w:t>
      </w:r>
      <w:r w:rsidRPr="00C04BD2">
        <w:rPr>
          <w:rFonts w:ascii="Times New Roman" w:hAnsi="Times New Roman" w:cs="Times New Roman"/>
          <w:spacing w:val="3"/>
          <w:w w:val="105"/>
          <w:sz w:val="20"/>
          <w:szCs w:val="20"/>
        </w:rPr>
        <w:t xml:space="preserve"> of such </w:t>
      </w:r>
      <w:r w:rsidR="00BD5589" w:rsidRPr="00C04BD2">
        <w:rPr>
          <w:rFonts w:ascii="Times New Roman" w:hAnsi="Times New Roman" w:cs="Times New Roman"/>
          <w:spacing w:val="3"/>
          <w:w w:val="105"/>
          <w:sz w:val="20"/>
          <w:szCs w:val="20"/>
        </w:rPr>
        <w:t xml:space="preserve">vehicles </w:t>
      </w:r>
      <w:r w:rsidRPr="00C04BD2">
        <w:rPr>
          <w:rFonts w:ascii="Times New Roman" w:hAnsi="Times New Roman" w:cs="Times New Roman"/>
          <w:spacing w:val="3"/>
          <w:w w:val="105"/>
          <w:sz w:val="20"/>
          <w:szCs w:val="20"/>
        </w:rPr>
        <w:t xml:space="preserve">on the property </w:t>
      </w:r>
      <w:r w:rsidRPr="00C04BD2">
        <w:rPr>
          <w:rFonts w:ascii="Times New Roman" w:hAnsi="Times New Roman" w:cs="Times New Roman"/>
          <w:spacing w:val="-4"/>
          <w:w w:val="105"/>
          <w:sz w:val="20"/>
          <w:szCs w:val="20"/>
        </w:rPr>
        <w:t xml:space="preserve">requires prior approval of the Architectural Committee. Consideration factors </w:t>
      </w:r>
      <w:r w:rsidRPr="00C04BD2">
        <w:rPr>
          <w:rFonts w:ascii="Times New Roman" w:hAnsi="Times New Roman" w:cs="Times New Roman"/>
          <w:spacing w:val="-3"/>
          <w:w w:val="105"/>
          <w:sz w:val="20"/>
          <w:szCs w:val="20"/>
        </w:rPr>
        <w:t>include the ability to locate vehicles</w:t>
      </w:r>
      <w:r w:rsidRPr="00D44E9E">
        <w:rPr>
          <w:rFonts w:ascii="Times New Roman" w:hAnsi="Times New Roman" w:cs="Times New Roman"/>
          <w:strike/>
          <w:spacing w:val="-3"/>
          <w:w w:val="105"/>
          <w:sz w:val="20"/>
          <w:szCs w:val="20"/>
        </w:rPr>
        <w:t xml:space="preserve"> </w:t>
      </w:r>
      <w:r w:rsidRPr="009D03A3">
        <w:rPr>
          <w:rFonts w:ascii="Times New Roman" w:hAnsi="Times New Roman" w:cs="Times New Roman"/>
          <w:spacing w:val="-3"/>
          <w:w w:val="105"/>
          <w:sz w:val="20"/>
          <w:szCs w:val="20"/>
        </w:rPr>
        <w:t>in</w:t>
      </w:r>
      <w:r w:rsidRPr="00C04BD2">
        <w:rPr>
          <w:rFonts w:ascii="Times New Roman" w:hAnsi="Times New Roman" w:cs="Times New Roman"/>
          <w:spacing w:val="-3"/>
          <w:w w:val="105"/>
          <w:sz w:val="20"/>
          <w:szCs w:val="20"/>
        </w:rPr>
        <w:t xml:space="preserve"> an unobjectionable location</w:t>
      </w:r>
      <w:r w:rsidR="00BD5589" w:rsidRPr="00C04BD2">
        <w:rPr>
          <w:rFonts w:ascii="Times New Roman" w:hAnsi="Times New Roman" w:cs="Times New Roman"/>
          <w:spacing w:val="-3"/>
          <w:w w:val="105"/>
          <w:sz w:val="20"/>
          <w:szCs w:val="20"/>
        </w:rPr>
        <w:t xml:space="preserve"> </w:t>
      </w:r>
      <w:r w:rsidR="00BD5589" w:rsidRPr="00D44E9E">
        <w:rPr>
          <w:rFonts w:ascii="Times New Roman" w:hAnsi="Times New Roman" w:cs="Times New Roman"/>
          <w:sz w:val="20"/>
          <w:szCs w:val="20"/>
        </w:rPr>
        <w:t>from a view stand point</w:t>
      </w:r>
      <w:r w:rsidRPr="00C04BD2">
        <w:rPr>
          <w:rFonts w:ascii="Times New Roman" w:hAnsi="Times New Roman" w:cs="Times New Roman"/>
          <w:spacing w:val="-3"/>
          <w:w w:val="105"/>
          <w:sz w:val="20"/>
          <w:szCs w:val="20"/>
        </w:rPr>
        <w:t>.</w:t>
      </w:r>
    </w:p>
    <w:p w14:paraId="3AD38862" w14:textId="21AE139B" w:rsidR="00392745" w:rsidRDefault="009651A4" w:rsidP="00736143">
      <w:pPr>
        <w:pStyle w:val="NoSpacing"/>
        <w:ind w:left="630" w:hanging="270"/>
        <w:rPr>
          <w:rFonts w:ascii="Times New Roman" w:hAnsi="Times New Roman" w:cs="Times New Roman"/>
          <w:sz w:val="20"/>
          <w:szCs w:val="20"/>
        </w:rPr>
      </w:pPr>
      <w:r>
        <w:rPr>
          <w:rFonts w:ascii="Times New Roman" w:hAnsi="Times New Roman" w:cs="Times New Roman"/>
          <w:sz w:val="20"/>
          <w:szCs w:val="20"/>
        </w:rPr>
        <w:t xml:space="preserve">5. </w:t>
      </w:r>
      <w:r w:rsidR="00B649B4">
        <w:rPr>
          <w:rFonts w:ascii="Times New Roman" w:hAnsi="Times New Roman" w:cs="Times New Roman"/>
          <w:sz w:val="20"/>
          <w:szCs w:val="20"/>
        </w:rPr>
        <w:t xml:space="preserve"> </w:t>
      </w:r>
      <w:r w:rsidRPr="00107AEC">
        <w:rPr>
          <w:rFonts w:ascii="Times New Roman" w:hAnsi="Times New Roman" w:cs="Times New Roman"/>
          <w:b/>
          <w:bCs/>
          <w:sz w:val="20"/>
          <w:szCs w:val="20"/>
        </w:rPr>
        <w:t>Maintenance and Repair</w:t>
      </w:r>
      <w:r>
        <w:rPr>
          <w:rFonts w:ascii="Times New Roman" w:hAnsi="Times New Roman" w:cs="Times New Roman"/>
          <w:sz w:val="20"/>
          <w:szCs w:val="20"/>
        </w:rPr>
        <w:t xml:space="preserve">:  The CC&amp;Rs state (Art IV B Sec 7) “As to Lots, the Lot owners, and as to Condominiums and Time Share Condominiums, their respective Owner Associations, shall maintain the improvements located on their premises and the grounds of such premises in a neat and attractive manner, etc.  Such Owners and Owner Associations shall maintain the exterior of improvements on their premises in a good state of repair and condition.”  Maintenance of each </w:t>
      </w:r>
      <w:r w:rsidRPr="00D90E8B">
        <w:rPr>
          <w:rFonts w:ascii="Times New Roman" w:hAnsi="Times New Roman" w:cs="Times New Roman"/>
          <w:sz w:val="20"/>
          <w:szCs w:val="20"/>
        </w:rPr>
        <w:t>non-condominium property is the responsibility of the owner. The Architectural Committee, as created and empowered in</w:t>
      </w:r>
      <w:r>
        <w:rPr>
          <w:rFonts w:ascii="Times New Roman" w:hAnsi="Times New Roman" w:cs="Times New Roman"/>
          <w:sz w:val="20"/>
          <w:szCs w:val="20"/>
        </w:rPr>
        <w:t xml:space="preserve"> the CC&amp;Rs, does not control or monitor work done to a portion of a structure or landscaping after its initial construction that keeps the home or landscaping in good condition, or minor repairs that restore the home or landscaping to or near its original condition, but do not change the exterior appearance.  The fact that a homeowner can do maintenance and/or repair to their home without Architectural Committee monitoring does not exempt the owner from complying with Jefferson County Building Codes and Washington State Electrical Codes, which "require a building permit before constructing, enlarging, altering, repairing, moving, converting or demolishing a structure unless expressly exempted.”  Maintenance and repairs within the home or on the exterior structure are the financial responsibility and are in control of the owner.</w:t>
      </w:r>
      <w:r w:rsidR="00736143">
        <w:rPr>
          <w:rFonts w:ascii="Times New Roman" w:hAnsi="Times New Roman" w:cs="Times New Roman"/>
          <w:sz w:val="20"/>
          <w:szCs w:val="20"/>
        </w:rPr>
        <w:t xml:space="preserve"> </w:t>
      </w:r>
      <w:r>
        <w:rPr>
          <w:rFonts w:ascii="Times New Roman" w:hAnsi="Times New Roman" w:cs="Times New Roman"/>
          <w:sz w:val="20"/>
          <w:szCs w:val="20"/>
        </w:rPr>
        <w:t xml:space="preserve">Major maintenance </w:t>
      </w:r>
      <w:r w:rsidR="0030207D">
        <w:rPr>
          <w:rFonts w:ascii="Times New Roman" w:hAnsi="Times New Roman" w:cs="Times New Roman"/>
          <w:sz w:val="20"/>
          <w:szCs w:val="20"/>
        </w:rPr>
        <w:t xml:space="preserve">that </w:t>
      </w:r>
      <w:r>
        <w:rPr>
          <w:rFonts w:ascii="Times New Roman" w:hAnsi="Times New Roman" w:cs="Times New Roman"/>
          <w:sz w:val="20"/>
          <w:szCs w:val="20"/>
        </w:rPr>
        <w:t xml:space="preserve">repairs or alters a structure </w:t>
      </w:r>
      <w:r w:rsidR="0030207D">
        <w:rPr>
          <w:rFonts w:ascii="Times New Roman" w:hAnsi="Times New Roman" w:cs="Times New Roman"/>
          <w:sz w:val="20"/>
          <w:szCs w:val="20"/>
        </w:rPr>
        <w:t xml:space="preserve">and </w:t>
      </w:r>
      <w:r>
        <w:rPr>
          <w:rFonts w:ascii="Times New Roman" w:hAnsi="Times New Roman" w:cs="Times New Roman"/>
          <w:sz w:val="20"/>
          <w:szCs w:val="20"/>
          <w:u w:val="single"/>
        </w:rPr>
        <w:t xml:space="preserve">changes </w:t>
      </w:r>
      <w:r>
        <w:rPr>
          <w:rFonts w:ascii="Times New Roman" w:hAnsi="Times New Roman" w:cs="Times New Roman"/>
          <w:sz w:val="20"/>
          <w:szCs w:val="20"/>
        </w:rPr>
        <w:t>its exterior shape, size, color, material or location does need Architectural Committee review and approval.</w:t>
      </w:r>
    </w:p>
    <w:p w14:paraId="6023EF6A" w14:textId="27837555" w:rsidR="00392745" w:rsidRDefault="009651A4" w:rsidP="00736143">
      <w:pPr>
        <w:pStyle w:val="NoSpacing"/>
        <w:tabs>
          <w:tab w:val="left" w:pos="-630"/>
          <w:tab w:val="left" w:pos="-540"/>
        </w:tabs>
        <w:ind w:left="900" w:hanging="180"/>
        <w:rPr>
          <w:rFonts w:ascii="Times New Roman" w:hAnsi="Times New Roman" w:cs="Times New Roman"/>
          <w:sz w:val="20"/>
          <w:szCs w:val="20"/>
        </w:rPr>
      </w:pPr>
      <w:r>
        <w:rPr>
          <w:rFonts w:ascii="Times New Roman" w:hAnsi="Times New Roman" w:cs="Times New Roman"/>
          <w:sz w:val="20"/>
          <w:szCs w:val="20"/>
        </w:rPr>
        <w:t xml:space="preserve">a. What a property owner </w:t>
      </w:r>
      <w:r>
        <w:rPr>
          <w:rFonts w:ascii="Times New Roman" w:hAnsi="Times New Roman" w:cs="Times New Roman"/>
          <w:sz w:val="20"/>
          <w:szCs w:val="20"/>
          <w:u w:val="single"/>
        </w:rPr>
        <w:t>can do</w:t>
      </w:r>
      <w:r>
        <w:rPr>
          <w:rFonts w:ascii="Times New Roman" w:hAnsi="Times New Roman" w:cs="Times New Roman"/>
          <w:sz w:val="20"/>
          <w:szCs w:val="20"/>
        </w:rPr>
        <w:t xml:space="preserve"> to a home site after its initial construction and landscaping </w:t>
      </w:r>
      <w:r>
        <w:rPr>
          <w:rFonts w:ascii="Times New Roman" w:hAnsi="Times New Roman" w:cs="Times New Roman"/>
          <w:sz w:val="20"/>
          <w:szCs w:val="20"/>
          <w:u w:val="single"/>
        </w:rPr>
        <w:t>without</w:t>
      </w:r>
      <w:r>
        <w:rPr>
          <w:rFonts w:ascii="Times New Roman" w:hAnsi="Times New Roman" w:cs="Times New Roman"/>
          <w:sz w:val="20"/>
          <w:szCs w:val="20"/>
        </w:rPr>
        <w:t xml:space="preserve"> needing to</w:t>
      </w:r>
      <w:r w:rsidR="00E229CB">
        <w:rPr>
          <w:rFonts w:ascii="Times New Roman" w:hAnsi="Times New Roman" w:cs="Times New Roman"/>
          <w:sz w:val="20"/>
          <w:szCs w:val="20"/>
        </w:rPr>
        <w:t xml:space="preserve"> </w:t>
      </w:r>
      <w:r>
        <w:rPr>
          <w:rFonts w:ascii="Times New Roman" w:hAnsi="Times New Roman" w:cs="Times New Roman"/>
          <w:sz w:val="20"/>
          <w:szCs w:val="20"/>
        </w:rPr>
        <w:t>seek Architectural Committee approval:</w:t>
      </w:r>
    </w:p>
    <w:p w14:paraId="5DA4B137" w14:textId="00BC0E04" w:rsidR="007568C9" w:rsidRDefault="002B266E" w:rsidP="00736143">
      <w:pPr>
        <w:pStyle w:val="NoSpacing"/>
        <w:ind w:left="1440" w:hanging="360"/>
        <w:rPr>
          <w:rFonts w:ascii="Times New Roman" w:hAnsi="Times New Roman" w:cs="Times New Roman"/>
          <w:sz w:val="20"/>
          <w:szCs w:val="20"/>
        </w:rPr>
      </w:pPr>
      <w:r>
        <w:rPr>
          <w:rFonts w:ascii="Times New Roman" w:hAnsi="Times New Roman" w:cs="Times New Roman"/>
          <w:sz w:val="20"/>
          <w:szCs w:val="20"/>
        </w:rPr>
        <w:t>1</w:t>
      </w:r>
      <w:r w:rsidR="00F518FB">
        <w:rPr>
          <w:rFonts w:ascii="Times New Roman" w:hAnsi="Times New Roman" w:cs="Times New Roman"/>
          <w:sz w:val="20"/>
          <w:szCs w:val="20"/>
        </w:rPr>
        <w:t>.</w:t>
      </w:r>
      <w:r w:rsidR="009651A4">
        <w:rPr>
          <w:rFonts w:ascii="Times New Roman" w:hAnsi="Times New Roman" w:cs="Times New Roman"/>
          <w:sz w:val="20"/>
          <w:szCs w:val="20"/>
        </w:rPr>
        <w:t xml:space="preserve"> Routine landscaping maintenance – mowing, trimming vegetation, removal of down, dead or owner planted trees, etc.  Note: Removal of standing native trees is controlled and monitored by the Tree Committee. See APP II-22 and APP XII.</w:t>
      </w:r>
    </w:p>
    <w:p w14:paraId="122F608D" w14:textId="15C9022B" w:rsidR="00392745" w:rsidRDefault="002B266E" w:rsidP="00736143">
      <w:pPr>
        <w:pStyle w:val="NoSpacing"/>
        <w:ind w:left="1440" w:hanging="360"/>
        <w:rPr>
          <w:rFonts w:ascii="Times New Roman" w:hAnsi="Times New Roman" w:cs="Times New Roman"/>
          <w:sz w:val="20"/>
          <w:szCs w:val="20"/>
        </w:rPr>
      </w:pPr>
      <w:r>
        <w:rPr>
          <w:rFonts w:ascii="Times New Roman" w:hAnsi="Times New Roman" w:cs="Times New Roman"/>
          <w:sz w:val="20"/>
          <w:szCs w:val="20"/>
        </w:rPr>
        <w:t xml:space="preserve"> 2</w:t>
      </w:r>
      <w:r w:rsidR="009651A4">
        <w:rPr>
          <w:rFonts w:ascii="Times New Roman" w:hAnsi="Times New Roman" w:cs="Times New Roman"/>
          <w:sz w:val="20"/>
          <w:szCs w:val="20"/>
        </w:rPr>
        <w:t xml:space="preserve">. </w:t>
      </w:r>
      <w:r w:rsidR="00736143">
        <w:rPr>
          <w:rFonts w:ascii="Times New Roman" w:hAnsi="Times New Roman" w:cs="Times New Roman"/>
          <w:sz w:val="20"/>
          <w:szCs w:val="20"/>
        </w:rPr>
        <w:t xml:space="preserve"> </w:t>
      </w:r>
      <w:r w:rsidR="009651A4">
        <w:rPr>
          <w:rFonts w:ascii="Times New Roman" w:hAnsi="Times New Roman" w:cs="Times New Roman"/>
          <w:sz w:val="20"/>
          <w:szCs w:val="20"/>
        </w:rPr>
        <w:t>Any planting of vegetation within the property lines.</w:t>
      </w:r>
    </w:p>
    <w:p w14:paraId="3E97C555" w14:textId="63F5A6B7" w:rsidR="00392745" w:rsidRDefault="002B266E" w:rsidP="00736143">
      <w:pPr>
        <w:pStyle w:val="NoSpacing"/>
        <w:ind w:left="1440" w:hanging="360"/>
        <w:rPr>
          <w:rFonts w:ascii="Times New Roman" w:hAnsi="Times New Roman" w:cs="Times New Roman"/>
          <w:sz w:val="20"/>
          <w:szCs w:val="20"/>
        </w:rPr>
      </w:pPr>
      <w:r>
        <w:rPr>
          <w:rFonts w:ascii="Times New Roman" w:hAnsi="Times New Roman" w:cs="Times New Roman"/>
          <w:sz w:val="20"/>
          <w:szCs w:val="20"/>
        </w:rPr>
        <w:lastRenderedPageBreak/>
        <w:t xml:space="preserve">  3</w:t>
      </w:r>
      <w:r w:rsidR="009651A4">
        <w:rPr>
          <w:rFonts w:ascii="Times New Roman" w:hAnsi="Times New Roman" w:cs="Times New Roman"/>
          <w:sz w:val="20"/>
          <w:szCs w:val="20"/>
        </w:rPr>
        <w:t>. Cleaning gutters and removing moss and algae from any surface includi</w:t>
      </w:r>
      <w:r w:rsidR="007568C9">
        <w:rPr>
          <w:rFonts w:ascii="Times New Roman" w:hAnsi="Times New Roman" w:cs="Times New Roman"/>
          <w:sz w:val="20"/>
          <w:szCs w:val="20"/>
        </w:rPr>
        <w:t>ng house, roof, deck</w:t>
      </w:r>
      <w:r w:rsidR="0016000A">
        <w:rPr>
          <w:rFonts w:ascii="Times New Roman" w:hAnsi="Times New Roman" w:cs="Times New Roman"/>
          <w:sz w:val="20"/>
          <w:szCs w:val="20"/>
        </w:rPr>
        <w:t xml:space="preserve">, driveway </w:t>
      </w:r>
      <w:r w:rsidR="007568C9">
        <w:rPr>
          <w:rFonts w:ascii="Times New Roman" w:hAnsi="Times New Roman" w:cs="Times New Roman"/>
          <w:sz w:val="20"/>
          <w:szCs w:val="20"/>
        </w:rPr>
        <w:t>and other</w:t>
      </w:r>
      <w:r w:rsidR="00736143">
        <w:rPr>
          <w:rFonts w:ascii="Times New Roman" w:hAnsi="Times New Roman" w:cs="Times New Roman"/>
          <w:sz w:val="20"/>
          <w:szCs w:val="20"/>
        </w:rPr>
        <w:t xml:space="preserve"> </w:t>
      </w:r>
      <w:r w:rsidR="009651A4">
        <w:rPr>
          <w:rFonts w:ascii="Times New Roman" w:hAnsi="Times New Roman" w:cs="Times New Roman"/>
          <w:sz w:val="20"/>
          <w:szCs w:val="20"/>
        </w:rPr>
        <w:t>structures.</w:t>
      </w:r>
    </w:p>
    <w:p w14:paraId="5F7A2BFD" w14:textId="1ACE3CFF" w:rsidR="007568C9" w:rsidRDefault="009651A4" w:rsidP="00E229CB">
      <w:pPr>
        <w:pStyle w:val="NoSpacing"/>
        <w:ind w:left="900" w:hanging="180"/>
      </w:pPr>
      <w:r>
        <w:rPr>
          <w:rFonts w:ascii="Times New Roman" w:hAnsi="Times New Roman" w:cs="Times New Roman"/>
          <w:sz w:val="20"/>
          <w:szCs w:val="20"/>
        </w:rPr>
        <w:t>b. Like-for-Like Replacement/Repair</w:t>
      </w:r>
      <w:r>
        <w:rPr>
          <w:rFonts w:ascii="Times New Roman" w:hAnsi="Times New Roman" w:cs="Times New Roman"/>
          <w:b/>
          <w:sz w:val="20"/>
          <w:szCs w:val="20"/>
        </w:rPr>
        <w:t>:</w:t>
      </w:r>
      <w:r>
        <w:rPr>
          <w:rFonts w:ascii="Times New Roman" w:hAnsi="Times New Roman" w:cs="Times New Roman"/>
          <w:sz w:val="20"/>
          <w:szCs w:val="20"/>
        </w:rPr>
        <w:t xml:space="preserve"> The like-for-like concept addresses replacement or repair projects that a homeowner may undertake that </w:t>
      </w:r>
      <w:r>
        <w:rPr>
          <w:rFonts w:ascii="Times New Roman" w:hAnsi="Times New Roman" w:cs="Times New Roman"/>
          <w:b/>
          <w:bCs/>
          <w:sz w:val="20"/>
          <w:szCs w:val="20"/>
        </w:rPr>
        <w:t>do not</w:t>
      </w:r>
      <w:r>
        <w:rPr>
          <w:rFonts w:ascii="Times New Roman" w:hAnsi="Times New Roman" w:cs="Times New Roman"/>
          <w:sz w:val="20"/>
          <w:szCs w:val="20"/>
        </w:rPr>
        <w:t xml:space="preserve"> require approval from the Architectural Committee. The concept is based upon the assumption that the replacement</w:t>
      </w:r>
      <w:r w:rsidR="00B61C56">
        <w:rPr>
          <w:rFonts w:ascii="Times New Roman" w:hAnsi="Times New Roman" w:cs="Times New Roman"/>
          <w:sz w:val="20"/>
          <w:szCs w:val="20"/>
        </w:rPr>
        <w:t>/</w:t>
      </w:r>
      <w:r>
        <w:rPr>
          <w:rFonts w:ascii="Times New Roman" w:hAnsi="Times New Roman" w:cs="Times New Roman"/>
          <w:sz w:val="20"/>
          <w:szCs w:val="20"/>
        </w:rPr>
        <w:t xml:space="preserve">repair and </w:t>
      </w:r>
      <w:r w:rsidR="0030207D">
        <w:rPr>
          <w:rFonts w:ascii="Times New Roman" w:hAnsi="Times New Roman" w:cs="Times New Roman"/>
          <w:sz w:val="20"/>
          <w:szCs w:val="20"/>
        </w:rPr>
        <w:t xml:space="preserve">its </w:t>
      </w:r>
      <w:r>
        <w:rPr>
          <w:rFonts w:ascii="Times New Roman" w:hAnsi="Times New Roman" w:cs="Times New Roman"/>
          <w:sz w:val="20"/>
          <w:szCs w:val="20"/>
        </w:rPr>
        <w:t xml:space="preserve">location </w:t>
      </w:r>
      <w:r>
        <w:rPr>
          <w:rFonts w:ascii="Times New Roman" w:hAnsi="Times New Roman" w:cs="Times New Roman"/>
          <w:spacing w:val="-2"/>
          <w:sz w:val="20"/>
          <w:szCs w:val="20"/>
        </w:rPr>
        <w:t>is consistent with that</w:t>
      </w:r>
      <w:r>
        <w:rPr>
          <w:rFonts w:ascii="Times New Roman" w:hAnsi="Times New Roman" w:cs="Times New Roman"/>
          <w:sz w:val="20"/>
          <w:szCs w:val="20"/>
        </w:rPr>
        <w:t xml:space="preserve"> which has been previously approve</w:t>
      </w:r>
      <w:r w:rsidR="007568C9">
        <w:rPr>
          <w:rFonts w:ascii="Times New Roman" w:hAnsi="Times New Roman" w:cs="Times New Roman"/>
          <w:sz w:val="20"/>
          <w:szCs w:val="20"/>
        </w:rPr>
        <w:t>d</w:t>
      </w:r>
      <w:r w:rsidR="00B61C56">
        <w:rPr>
          <w:rFonts w:ascii="Times New Roman" w:hAnsi="Times New Roman" w:cs="Times New Roman"/>
          <w:sz w:val="20"/>
          <w:szCs w:val="20"/>
        </w:rPr>
        <w:t xml:space="preserve"> by the AC. </w:t>
      </w:r>
      <w:r>
        <w:rPr>
          <w:rFonts w:ascii="Times New Roman" w:hAnsi="Times New Roman" w:cs="Times New Roman"/>
          <w:sz w:val="20"/>
          <w:szCs w:val="20"/>
        </w:rPr>
        <w:t>The following are examples of items that fall under the Like-for-Like Replacement/Repair concept:</w:t>
      </w:r>
    </w:p>
    <w:p w14:paraId="6CF66824" w14:textId="2726C176" w:rsidR="00392745" w:rsidRPr="007568C9" w:rsidRDefault="002B266E" w:rsidP="00736143">
      <w:pPr>
        <w:pStyle w:val="NoSpacing"/>
        <w:ind w:left="1440" w:hanging="360"/>
      </w:pPr>
      <w:r>
        <w:rPr>
          <w:rFonts w:ascii="Times New Roman" w:hAnsi="Times New Roman" w:cs="Times New Roman"/>
          <w:sz w:val="20"/>
          <w:szCs w:val="20"/>
        </w:rPr>
        <w:t>1</w:t>
      </w:r>
      <w:r w:rsidR="009651A4">
        <w:rPr>
          <w:rFonts w:ascii="Times New Roman" w:hAnsi="Times New Roman" w:cs="Times New Roman"/>
          <w:sz w:val="20"/>
          <w:szCs w:val="20"/>
        </w:rPr>
        <w:t xml:space="preserve">. Heat Pump: </w:t>
      </w:r>
      <w:r w:rsidR="009651A4">
        <w:rPr>
          <w:rFonts w:ascii="Times New Roman" w:hAnsi="Times New Roman" w:cs="Times New Roman"/>
          <w:sz w:val="20"/>
          <w:szCs w:val="20"/>
          <w:u w:val="single"/>
        </w:rPr>
        <w:t xml:space="preserve">Replacement </w:t>
      </w:r>
      <w:r w:rsidR="009651A4">
        <w:rPr>
          <w:rFonts w:ascii="Times New Roman" w:hAnsi="Times New Roman" w:cs="Times New Roman"/>
          <w:sz w:val="20"/>
          <w:szCs w:val="20"/>
        </w:rPr>
        <w:t xml:space="preserve">of the same, smaller or similar-size heat pump in the same location as the former. Conditions: Must be shielded with foliage or wooden surround so that it is not visible from street or </w:t>
      </w:r>
      <w:r w:rsidR="0030207D">
        <w:rPr>
          <w:rFonts w:ascii="Times New Roman" w:hAnsi="Times New Roman" w:cs="Times New Roman"/>
          <w:sz w:val="20"/>
          <w:szCs w:val="20"/>
        </w:rPr>
        <w:t xml:space="preserve">by </w:t>
      </w:r>
      <w:r w:rsidR="009651A4">
        <w:rPr>
          <w:rFonts w:ascii="Times New Roman" w:hAnsi="Times New Roman" w:cs="Times New Roman"/>
          <w:sz w:val="20"/>
          <w:szCs w:val="20"/>
        </w:rPr>
        <w:t>neighbors. If attached to home, surround is to be painted the color of the body of the house. If located away from the house, the surround is to be painted or stained a color that harmonizes with the landscape foliage or left to weather naturally. It m</w:t>
      </w:r>
      <w:r w:rsidR="009651A4">
        <w:rPr>
          <w:rFonts w:ascii="Times New Roman" w:hAnsi="Times New Roman" w:cs="Times New Roman"/>
          <w:spacing w:val="-3"/>
          <w:sz w:val="20"/>
          <w:szCs w:val="20"/>
        </w:rPr>
        <w:t>ay not be placed in the setbacks</w:t>
      </w:r>
      <w:r w:rsidR="009651A4">
        <w:rPr>
          <w:rFonts w:ascii="Times New Roman" w:hAnsi="Times New Roman" w:cs="Times New Roman"/>
          <w:sz w:val="20"/>
          <w:szCs w:val="20"/>
        </w:rPr>
        <w:t xml:space="preserve"> and any required permits must be obtained.</w:t>
      </w:r>
    </w:p>
    <w:p w14:paraId="4406281C" w14:textId="678F1F36" w:rsidR="00392745" w:rsidRDefault="002B266E" w:rsidP="00736143">
      <w:pPr>
        <w:pStyle w:val="NoSpacing"/>
        <w:ind w:left="1440" w:hanging="360"/>
        <w:rPr>
          <w:rFonts w:ascii="Times New Roman" w:hAnsi="Times New Roman" w:cs="Times New Roman"/>
          <w:b/>
          <w:sz w:val="20"/>
          <w:szCs w:val="20"/>
        </w:rPr>
      </w:pPr>
      <w:r>
        <w:rPr>
          <w:rFonts w:ascii="Times New Roman" w:hAnsi="Times New Roman" w:cs="Times New Roman"/>
          <w:sz w:val="20"/>
          <w:szCs w:val="20"/>
        </w:rPr>
        <w:t xml:space="preserve"> 2</w:t>
      </w:r>
      <w:r w:rsidR="009651A4">
        <w:rPr>
          <w:rFonts w:ascii="Times New Roman" w:hAnsi="Times New Roman" w:cs="Times New Roman"/>
          <w:sz w:val="20"/>
          <w:szCs w:val="20"/>
        </w:rPr>
        <w:t>. Propane Tank</w:t>
      </w:r>
      <w:r w:rsidR="009651A4">
        <w:rPr>
          <w:rFonts w:ascii="Times New Roman" w:hAnsi="Times New Roman" w:cs="Times New Roman"/>
          <w:b/>
          <w:sz w:val="20"/>
          <w:szCs w:val="20"/>
        </w:rPr>
        <w:t xml:space="preserve">: </w:t>
      </w:r>
      <w:r w:rsidR="009651A4">
        <w:rPr>
          <w:rFonts w:ascii="Times New Roman" w:hAnsi="Times New Roman" w:cs="Times New Roman"/>
          <w:sz w:val="20"/>
          <w:szCs w:val="20"/>
          <w:u w:val="single"/>
        </w:rPr>
        <w:t>Replacement</w:t>
      </w:r>
      <w:r w:rsidR="009651A4">
        <w:rPr>
          <w:rFonts w:ascii="Times New Roman" w:hAnsi="Times New Roman" w:cs="Times New Roman"/>
          <w:sz w:val="20"/>
          <w:szCs w:val="20"/>
        </w:rPr>
        <w:t xml:space="preserve"> of a tank of the same size or similar size in </w:t>
      </w:r>
      <w:r w:rsidR="009651A4">
        <w:rPr>
          <w:rFonts w:ascii="Times New Roman" w:hAnsi="Times New Roman" w:cs="Times New Roman"/>
          <w:spacing w:val="-2"/>
          <w:sz w:val="20"/>
          <w:szCs w:val="20"/>
        </w:rPr>
        <w:t>the same location. Conditions: Must be shielded so as to not be visible</w:t>
      </w:r>
      <w:r w:rsidR="009651A4">
        <w:rPr>
          <w:rFonts w:ascii="Times New Roman" w:hAnsi="Times New Roman" w:cs="Times New Roman"/>
          <w:sz w:val="20"/>
          <w:szCs w:val="20"/>
        </w:rPr>
        <w:t xml:space="preserve"> from street or </w:t>
      </w:r>
      <w:r w:rsidR="0030207D">
        <w:rPr>
          <w:rFonts w:ascii="Times New Roman" w:hAnsi="Times New Roman" w:cs="Times New Roman"/>
          <w:sz w:val="20"/>
          <w:szCs w:val="20"/>
        </w:rPr>
        <w:t xml:space="preserve">by </w:t>
      </w:r>
      <w:r w:rsidR="009651A4">
        <w:rPr>
          <w:rFonts w:ascii="Times New Roman" w:hAnsi="Times New Roman" w:cs="Times New Roman"/>
          <w:sz w:val="20"/>
          <w:szCs w:val="20"/>
        </w:rPr>
        <w:t xml:space="preserve">neighbors using same materials or foliage as a heat pump. It </w:t>
      </w:r>
      <w:r w:rsidR="009651A4">
        <w:rPr>
          <w:rFonts w:ascii="Times New Roman" w:hAnsi="Times New Roman" w:cs="Times New Roman"/>
          <w:spacing w:val="-3"/>
          <w:sz w:val="20"/>
          <w:szCs w:val="20"/>
        </w:rPr>
        <w:t>may not be placed in the setbacks</w:t>
      </w:r>
      <w:r w:rsidR="0030207D" w:rsidRPr="0030207D">
        <w:rPr>
          <w:rFonts w:ascii="Times New Roman" w:hAnsi="Times New Roman" w:cs="Times New Roman"/>
          <w:spacing w:val="-3"/>
          <w:sz w:val="20"/>
          <w:szCs w:val="20"/>
        </w:rPr>
        <w:t xml:space="preserve"> </w:t>
      </w:r>
      <w:r w:rsidR="0030207D">
        <w:rPr>
          <w:rFonts w:ascii="Times New Roman" w:hAnsi="Times New Roman" w:cs="Times New Roman"/>
          <w:spacing w:val="-3"/>
          <w:sz w:val="20"/>
          <w:szCs w:val="20"/>
        </w:rPr>
        <w:t>and any required permits must be obtained.</w:t>
      </w:r>
      <w:r w:rsidR="009651A4">
        <w:rPr>
          <w:rFonts w:ascii="Times New Roman" w:hAnsi="Times New Roman" w:cs="Times New Roman"/>
          <w:spacing w:val="-3"/>
          <w:sz w:val="20"/>
          <w:szCs w:val="20"/>
        </w:rPr>
        <w:t xml:space="preserve"> </w:t>
      </w:r>
    </w:p>
    <w:p w14:paraId="3B3D9DE7" w14:textId="7CE08FDA" w:rsidR="007568C9" w:rsidRDefault="002B266E" w:rsidP="00736143">
      <w:pPr>
        <w:pStyle w:val="NoSpacing"/>
        <w:ind w:left="1440" w:hanging="360"/>
        <w:rPr>
          <w:rFonts w:ascii="Times New Roman" w:hAnsi="Times New Roman" w:cs="Times New Roman"/>
          <w:b/>
          <w:spacing w:val="-2"/>
          <w:sz w:val="20"/>
          <w:szCs w:val="20"/>
        </w:rPr>
      </w:pPr>
      <w:r>
        <w:rPr>
          <w:rFonts w:ascii="Times New Roman" w:hAnsi="Times New Roman" w:cs="Times New Roman"/>
          <w:spacing w:val="-2"/>
          <w:sz w:val="20"/>
          <w:szCs w:val="20"/>
        </w:rPr>
        <w:t xml:space="preserve">  3</w:t>
      </w:r>
      <w:r w:rsidR="009651A4">
        <w:rPr>
          <w:rFonts w:ascii="Times New Roman" w:hAnsi="Times New Roman" w:cs="Times New Roman"/>
          <w:spacing w:val="-2"/>
          <w:sz w:val="20"/>
          <w:szCs w:val="20"/>
        </w:rPr>
        <w:t>. Generator</w:t>
      </w:r>
      <w:r w:rsidR="009651A4">
        <w:rPr>
          <w:rFonts w:ascii="Times New Roman" w:hAnsi="Times New Roman" w:cs="Times New Roman"/>
          <w:b/>
          <w:spacing w:val="-2"/>
          <w:sz w:val="20"/>
          <w:szCs w:val="20"/>
        </w:rPr>
        <w:t xml:space="preserve">, </w:t>
      </w:r>
      <w:r w:rsidR="009651A4">
        <w:rPr>
          <w:rFonts w:ascii="Times New Roman" w:hAnsi="Times New Roman" w:cs="Times New Roman"/>
          <w:spacing w:val="-2"/>
          <w:sz w:val="20"/>
          <w:szCs w:val="20"/>
        </w:rPr>
        <w:t xml:space="preserve">permanently placed type: </w:t>
      </w:r>
      <w:r w:rsidR="009651A4">
        <w:rPr>
          <w:rFonts w:ascii="Times New Roman" w:hAnsi="Times New Roman" w:cs="Times New Roman"/>
          <w:spacing w:val="-2"/>
          <w:sz w:val="20"/>
          <w:szCs w:val="20"/>
          <w:u w:val="single"/>
        </w:rPr>
        <w:t>Replacement</w:t>
      </w:r>
      <w:r w:rsidR="009651A4">
        <w:rPr>
          <w:rFonts w:ascii="Times New Roman" w:hAnsi="Times New Roman" w:cs="Times New Roman"/>
          <w:spacing w:val="-2"/>
          <w:sz w:val="20"/>
          <w:szCs w:val="20"/>
        </w:rPr>
        <w:t xml:space="preserve"> of the same, smaller or </w:t>
      </w:r>
      <w:r w:rsidR="009651A4">
        <w:rPr>
          <w:rFonts w:ascii="Times New Roman" w:hAnsi="Times New Roman" w:cs="Times New Roman"/>
          <w:sz w:val="20"/>
          <w:szCs w:val="20"/>
        </w:rPr>
        <w:t>similar</w:t>
      </w:r>
      <w:r w:rsidR="009651A4">
        <w:rPr>
          <w:rFonts w:ascii="Times New Roman" w:hAnsi="Times New Roman" w:cs="Times New Roman"/>
          <w:spacing w:val="-2"/>
          <w:sz w:val="20"/>
          <w:szCs w:val="20"/>
        </w:rPr>
        <w:t xml:space="preserve"> size in the same location as the former. Conditions: Must be shielded from view from the street or </w:t>
      </w:r>
      <w:r w:rsidR="0030207D">
        <w:rPr>
          <w:rFonts w:ascii="Times New Roman" w:hAnsi="Times New Roman" w:cs="Times New Roman"/>
          <w:spacing w:val="-2"/>
          <w:sz w:val="20"/>
          <w:szCs w:val="20"/>
        </w:rPr>
        <w:t xml:space="preserve">by </w:t>
      </w:r>
      <w:r w:rsidR="009651A4">
        <w:rPr>
          <w:rFonts w:ascii="Times New Roman" w:hAnsi="Times New Roman" w:cs="Times New Roman"/>
          <w:spacing w:val="-2"/>
          <w:sz w:val="20"/>
          <w:szCs w:val="20"/>
        </w:rPr>
        <w:t xml:space="preserve">neighbors using the same surround or foliage as for a heat pump. It </w:t>
      </w:r>
      <w:r w:rsidR="009651A4">
        <w:rPr>
          <w:rFonts w:ascii="Times New Roman" w:hAnsi="Times New Roman" w:cs="Times New Roman"/>
          <w:spacing w:val="-3"/>
          <w:sz w:val="20"/>
          <w:szCs w:val="20"/>
        </w:rPr>
        <w:t>may not be placed in the setbacks and any required permits must be obtained.</w:t>
      </w:r>
    </w:p>
    <w:p w14:paraId="45DF77B1" w14:textId="0883EA48" w:rsidR="007568C9" w:rsidRDefault="002B266E" w:rsidP="00736143">
      <w:pPr>
        <w:pStyle w:val="NoSpacing"/>
        <w:ind w:left="1440" w:hanging="360"/>
        <w:rPr>
          <w:rFonts w:ascii="Times New Roman" w:hAnsi="Times New Roman" w:cs="Times New Roman"/>
          <w:b/>
          <w:spacing w:val="-2"/>
          <w:sz w:val="20"/>
          <w:szCs w:val="20"/>
        </w:rPr>
      </w:pPr>
      <w:r>
        <w:rPr>
          <w:rFonts w:ascii="Times New Roman" w:hAnsi="Times New Roman" w:cs="Times New Roman"/>
          <w:spacing w:val="-2"/>
          <w:sz w:val="20"/>
          <w:szCs w:val="20"/>
        </w:rPr>
        <w:t xml:space="preserve"> 4</w:t>
      </w:r>
      <w:r w:rsidR="009651A4">
        <w:rPr>
          <w:rFonts w:ascii="Times New Roman" w:hAnsi="Times New Roman" w:cs="Times New Roman"/>
          <w:spacing w:val="-2"/>
          <w:sz w:val="20"/>
          <w:szCs w:val="20"/>
        </w:rPr>
        <w:t>. Windows and Skylights</w:t>
      </w:r>
      <w:r w:rsidR="009651A4">
        <w:rPr>
          <w:rFonts w:ascii="Times New Roman" w:hAnsi="Times New Roman" w:cs="Times New Roman"/>
          <w:b/>
          <w:spacing w:val="-2"/>
          <w:sz w:val="20"/>
          <w:szCs w:val="20"/>
        </w:rPr>
        <w:t xml:space="preserve">: </w:t>
      </w:r>
      <w:r w:rsidR="009651A4">
        <w:rPr>
          <w:rFonts w:ascii="Times New Roman" w:hAnsi="Times New Roman" w:cs="Times New Roman"/>
          <w:spacing w:val="-2"/>
          <w:sz w:val="20"/>
          <w:szCs w:val="20"/>
          <w:u w:val="single"/>
        </w:rPr>
        <w:t>Replacement</w:t>
      </w:r>
      <w:r w:rsidR="009651A4">
        <w:rPr>
          <w:rFonts w:ascii="Times New Roman" w:hAnsi="Times New Roman" w:cs="Times New Roman"/>
          <w:spacing w:val="-2"/>
          <w:sz w:val="20"/>
          <w:szCs w:val="20"/>
        </w:rPr>
        <w:t xml:space="preserve"> of windows even if design or size changes.</w:t>
      </w:r>
      <w:r w:rsidR="00124630">
        <w:rPr>
          <w:rFonts w:ascii="Times New Roman" w:hAnsi="Times New Roman" w:cs="Times New Roman"/>
          <w:spacing w:val="-2"/>
          <w:sz w:val="20"/>
          <w:szCs w:val="20"/>
        </w:rPr>
        <w:t xml:space="preserve"> Siding, if replaced, must match existing.</w:t>
      </w:r>
      <w:r w:rsidR="009651A4">
        <w:rPr>
          <w:rFonts w:ascii="Times New Roman" w:hAnsi="Times New Roman" w:cs="Times New Roman"/>
          <w:spacing w:val="-2"/>
          <w:sz w:val="20"/>
          <w:szCs w:val="20"/>
        </w:rPr>
        <w:t xml:space="preserve"> </w:t>
      </w:r>
      <w:r w:rsidR="0030207D">
        <w:rPr>
          <w:rFonts w:ascii="Times New Roman" w:hAnsi="Times New Roman" w:cs="Times New Roman"/>
          <w:spacing w:val="-2"/>
          <w:sz w:val="20"/>
          <w:szCs w:val="20"/>
        </w:rPr>
        <w:t>However, a</w:t>
      </w:r>
      <w:r w:rsidR="009651A4">
        <w:rPr>
          <w:rFonts w:ascii="Times New Roman" w:hAnsi="Times New Roman" w:cs="Times New Roman"/>
          <w:spacing w:val="-2"/>
          <w:sz w:val="20"/>
          <w:szCs w:val="20"/>
        </w:rPr>
        <w:t xml:space="preserve"> change in </w:t>
      </w:r>
      <w:r w:rsidR="0033557A">
        <w:rPr>
          <w:rFonts w:ascii="Times New Roman" w:hAnsi="Times New Roman" w:cs="Times New Roman"/>
          <w:spacing w:val="-2"/>
          <w:sz w:val="20"/>
          <w:szCs w:val="20"/>
        </w:rPr>
        <w:t xml:space="preserve">window structure </w:t>
      </w:r>
      <w:r w:rsidR="009651A4">
        <w:rPr>
          <w:rFonts w:ascii="Times New Roman" w:hAnsi="Times New Roman" w:cs="Times New Roman"/>
          <w:spacing w:val="-2"/>
          <w:sz w:val="20"/>
          <w:szCs w:val="20"/>
        </w:rPr>
        <w:t>may require a building permit.</w:t>
      </w:r>
    </w:p>
    <w:p w14:paraId="28FF93CC" w14:textId="09194006" w:rsidR="007568C9" w:rsidRDefault="002B266E" w:rsidP="00736143">
      <w:pPr>
        <w:pStyle w:val="NoSpacing"/>
        <w:ind w:left="1440" w:hanging="360"/>
        <w:rPr>
          <w:rFonts w:ascii="Times New Roman" w:hAnsi="Times New Roman" w:cs="Times New Roman"/>
          <w:b/>
          <w:spacing w:val="-2"/>
          <w:sz w:val="20"/>
          <w:szCs w:val="20"/>
        </w:rPr>
      </w:pPr>
      <w:r>
        <w:rPr>
          <w:rFonts w:ascii="Times New Roman" w:hAnsi="Times New Roman" w:cs="Times New Roman"/>
          <w:sz w:val="20"/>
          <w:szCs w:val="20"/>
        </w:rPr>
        <w:t xml:space="preserve"> 5</w:t>
      </w:r>
      <w:r w:rsidR="009651A4">
        <w:rPr>
          <w:rFonts w:ascii="Times New Roman" w:hAnsi="Times New Roman" w:cs="Times New Roman"/>
          <w:sz w:val="20"/>
          <w:szCs w:val="20"/>
        </w:rPr>
        <w:t xml:space="preserve">. Gutters:  </w:t>
      </w:r>
      <w:r w:rsidR="009651A4">
        <w:rPr>
          <w:rFonts w:ascii="Times New Roman" w:hAnsi="Times New Roman" w:cs="Times New Roman"/>
          <w:sz w:val="20"/>
          <w:szCs w:val="20"/>
          <w:u w:val="single"/>
        </w:rPr>
        <w:t xml:space="preserve">Replacement </w:t>
      </w:r>
      <w:r w:rsidR="009651A4">
        <w:rPr>
          <w:rFonts w:ascii="Times New Roman" w:hAnsi="Times New Roman" w:cs="Times New Roman"/>
          <w:sz w:val="20"/>
          <w:szCs w:val="20"/>
        </w:rPr>
        <w:t>of gutters.  Condition: color must blend or harmonize with the main body or the trim of the house.</w:t>
      </w:r>
    </w:p>
    <w:p w14:paraId="6FD5D26C" w14:textId="75318DC9" w:rsidR="00392745" w:rsidRPr="007568C9" w:rsidRDefault="002B266E" w:rsidP="00736143">
      <w:pPr>
        <w:pStyle w:val="NoSpacing"/>
        <w:ind w:left="1440" w:hanging="360"/>
        <w:rPr>
          <w:rFonts w:ascii="Times New Roman" w:hAnsi="Times New Roman" w:cs="Times New Roman"/>
          <w:b/>
          <w:spacing w:val="-2"/>
          <w:sz w:val="20"/>
          <w:szCs w:val="20"/>
        </w:rPr>
      </w:pPr>
      <w:r>
        <w:rPr>
          <w:rFonts w:ascii="Times New Roman" w:hAnsi="Times New Roman" w:cs="Times New Roman"/>
          <w:sz w:val="20"/>
          <w:szCs w:val="20"/>
        </w:rPr>
        <w:t xml:space="preserve"> 6</w:t>
      </w:r>
      <w:r w:rsidR="009651A4">
        <w:rPr>
          <w:rFonts w:ascii="Times New Roman" w:hAnsi="Times New Roman" w:cs="Times New Roman"/>
          <w:sz w:val="20"/>
          <w:szCs w:val="20"/>
        </w:rPr>
        <w:t>. Doors</w:t>
      </w:r>
      <w:r w:rsidR="009651A4">
        <w:rPr>
          <w:rFonts w:ascii="Times New Roman" w:hAnsi="Times New Roman" w:cs="Times New Roman"/>
          <w:spacing w:val="-5"/>
          <w:sz w:val="20"/>
          <w:szCs w:val="20"/>
        </w:rPr>
        <w:t xml:space="preserve">: </w:t>
      </w:r>
      <w:r w:rsidR="009651A4">
        <w:rPr>
          <w:rFonts w:ascii="Times New Roman" w:hAnsi="Times New Roman" w:cs="Times New Roman"/>
          <w:spacing w:val="-5"/>
          <w:sz w:val="20"/>
          <w:szCs w:val="20"/>
          <w:u w:val="single"/>
        </w:rPr>
        <w:t>Replacement</w:t>
      </w:r>
      <w:r w:rsidR="009651A4">
        <w:rPr>
          <w:rFonts w:ascii="Times New Roman" w:hAnsi="Times New Roman" w:cs="Times New Roman"/>
          <w:spacing w:val="-5"/>
          <w:sz w:val="20"/>
          <w:szCs w:val="20"/>
        </w:rPr>
        <w:t xml:space="preserve">  </w:t>
      </w:r>
    </w:p>
    <w:p w14:paraId="78F666DA" w14:textId="5CB6263E" w:rsidR="007568C9" w:rsidRDefault="009651A4" w:rsidP="00D44E9E">
      <w:pPr>
        <w:pStyle w:val="NoSpacing"/>
        <w:ind w:left="1620" w:hanging="180"/>
        <w:rPr>
          <w:rFonts w:ascii="Times New Roman" w:hAnsi="Times New Roman" w:cs="Times New Roman"/>
          <w:sz w:val="20"/>
          <w:szCs w:val="20"/>
        </w:rPr>
      </w:pPr>
      <w:r>
        <w:rPr>
          <w:rFonts w:ascii="Times New Roman" w:hAnsi="Times New Roman" w:cs="Times New Roman"/>
          <w:sz w:val="20"/>
          <w:szCs w:val="20"/>
        </w:rPr>
        <w:t xml:space="preserve">a. Front Doors. Design and color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w:t>
      </w:r>
      <w:r w:rsidR="00B61C56">
        <w:rPr>
          <w:rFonts w:ascii="Times New Roman" w:hAnsi="Times New Roman" w:cs="Times New Roman"/>
          <w:sz w:val="20"/>
          <w:szCs w:val="20"/>
        </w:rPr>
        <w:t xml:space="preserve">the </w:t>
      </w:r>
      <w:r>
        <w:rPr>
          <w:rFonts w:ascii="Times New Roman" w:hAnsi="Times New Roman" w:cs="Times New Roman"/>
          <w:sz w:val="20"/>
          <w:szCs w:val="20"/>
        </w:rPr>
        <w:t>member</w:t>
      </w:r>
      <w:r w:rsidR="00B61C56">
        <w:rPr>
          <w:rFonts w:ascii="Times New Roman" w:hAnsi="Times New Roman" w:cs="Times New Roman"/>
          <w:sz w:val="20"/>
          <w:szCs w:val="20"/>
        </w:rPr>
        <w:t>s</w:t>
      </w:r>
      <w:r>
        <w:rPr>
          <w:rFonts w:ascii="Times New Roman" w:hAnsi="Times New Roman" w:cs="Times New Roman"/>
          <w:sz w:val="20"/>
          <w:szCs w:val="20"/>
        </w:rPr>
        <w:t xml:space="preserve"> choice.</w:t>
      </w:r>
      <w:r w:rsidR="0033557A" w:rsidRPr="0033557A">
        <w:rPr>
          <w:rFonts w:ascii="Times New Roman" w:hAnsi="Times New Roman" w:cs="Times New Roman"/>
          <w:spacing w:val="-2"/>
          <w:sz w:val="20"/>
          <w:szCs w:val="20"/>
        </w:rPr>
        <w:t xml:space="preserve"> </w:t>
      </w:r>
      <w:r w:rsidR="0033557A">
        <w:rPr>
          <w:rFonts w:ascii="Times New Roman" w:hAnsi="Times New Roman" w:cs="Times New Roman"/>
          <w:spacing w:val="-2"/>
          <w:sz w:val="20"/>
          <w:szCs w:val="20"/>
        </w:rPr>
        <w:t>However, a change in door structure may require a building permit.</w:t>
      </w:r>
    </w:p>
    <w:p w14:paraId="1FD4AF82" w14:textId="0E5FEABF" w:rsidR="00392745" w:rsidRPr="007568C9" w:rsidRDefault="009651A4" w:rsidP="00982002">
      <w:pPr>
        <w:pStyle w:val="NoSpacing"/>
        <w:ind w:left="1620" w:hanging="180"/>
        <w:rPr>
          <w:rFonts w:ascii="Times New Roman" w:hAnsi="Times New Roman" w:cs="Times New Roman"/>
          <w:sz w:val="20"/>
          <w:szCs w:val="20"/>
        </w:rPr>
      </w:pPr>
      <w:r>
        <w:rPr>
          <w:rFonts w:ascii="Times New Roman" w:hAnsi="Times New Roman" w:cs="Times New Roman"/>
          <w:sz w:val="20"/>
          <w:szCs w:val="20"/>
        </w:rPr>
        <w:t xml:space="preserve">b. Other Exterior Doors. Design and color </w:t>
      </w:r>
      <w:r w:rsidR="0033557A">
        <w:rPr>
          <w:rFonts w:ascii="Times New Roman" w:hAnsi="Times New Roman" w:cs="Times New Roman"/>
          <w:sz w:val="20"/>
          <w:szCs w:val="20"/>
        </w:rPr>
        <w:t xml:space="preserve">are </w:t>
      </w:r>
      <w:r>
        <w:rPr>
          <w:rFonts w:ascii="Times New Roman" w:hAnsi="Times New Roman" w:cs="Times New Roman"/>
          <w:sz w:val="20"/>
          <w:szCs w:val="20"/>
        </w:rPr>
        <w:t xml:space="preserve">member choice, but </w:t>
      </w:r>
      <w:r w:rsidR="0033557A">
        <w:rPr>
          <w:rFonts w:ascii="Times New Roman" w:hAnsi="Times New Roman" w:cs="Times New Roman"/>
          <w:sz w:val="20"/>
          <w:szCs w:val="20"/>
        </w:rPr>
        <w:t xml:space="preserve">they </w:t>
      </w:r>
      <w:r>
        <w:rPr>
          <w:rFonts w:ascii="Times New Roman" w:hAnsi="Times New Roman" w:cs="Times New Roman"/>
          <w:sz w:val="20"/>
          <w:szCs w:val="20"/>
        </w:rPr>
        <w:t>should blend with main body or trim of house.</w:t>
      </w:r>
    </w:p>
    <w:p w14:paraId="3D5DE0DF" w14:textId="370361D3" w:rsidR="007568C9" w:rsidRDefault="009651A4" w:rsidP="00982002">
      <w:pPr>
        <w:pStyle w:val="NoSpacing"/>
        <w:ind w:left="1620" w:hanging="180"/>
        <w:rPr>
          <w:rFonts w:ascii="Times New Roman" w:eastAsia="Verdana" w:hAnsi="Times New Roman" w:cs="Times New Roman"/>
          <w:sz w:val="20"/>
          <w:szCs w:val="20"/>
          <w:u w:val="single"/>
        </w:rPr>
      </w:pPr>
      <w:r>
        <w:rPr>
          <w:rFonts w:ascii="Times New Roman" w:eastAsia="Verdana" w:hAnsi="Times New Roman" w:cs="Times New Roman"/>
          <w:sz w:val="20"/>
          <w:szCs w:val="20"/>
        </w:rPr>
        <w:t>c. Garage Doors</w:t>
      </w:r>
      <w:r>
        <w:rPr>
          <w:rFonts w:ascii="Times New Roman" w:eastAsia="Verdana" w:hAnsi="Times New Roman" w:cs="Times New Roman"/>
          <w:sz w:val="20"/>
          <w:szCs w:val="20"/>
          <w:u w:val="single"/>
        </w:rPr>
        <w:t>.</w:t>
      </w:r>
      <w:r>
        <w:rPr>
          <w:rFonts w:ascii="Times New Roman" w:eastAsia="Verdana" w:hAnsi="Times New Roman" w:cs="Times New Roman"/>
          <w:sz w:val="20"/>
          <w:szCs w:val="20"/>
        </w:rPr>
        <w:t xml:space="preserve"> May be wood with natural </w:t>
      </w:r>
      <w:r w:rsidR="00124630">
        <w:rPr>
          <w:rFonts w:ascii="Times New Roman" w:eastAsia="Verdana" w:hAnsi="Times New Roman" w:cs="Times New Roman"/>
          <w:sz w:val="20"/>
          <w:szCs w:val="20"/>
        </w:rPr>
        <w:t xml:space="preserve">preservative </w:t>
      </w:r>
      <w:r>
        <w:rPr>
          <w:rFonts w:ascii="Times New Roman" w:eastAsia="Verdana" w:hAnsi="Times New Roman" w:cs="Times New Roman"/>
          <w:sz w:val="20"/>
          <w:szCs w:val="20"/>
        </w:rPr>
        <w:t xml:space="preserve">or stain or painted to blend with the main color of the house. They </w:t>
      </w:r>
      <w:r w:rsidR="001660FB">
        <w:rPr>
          <w:rFonts w:ascii="Times New Roman" w:eastAsia="Verdana" w:hAnsi="Times New Roman" w:cs="Times New Roman"/>
          <w:sz w:val="20"/>
          <w:szCs w:val="20"/>
        </w:rPr>
        <w:t xml:space="preserve">can be </w:t>
      </w:r>
      <w:r w:rsidR="00B61C56">
        <w:rPr>
          <w:rFonts w:ascii="Times New Roman" w:eastAsia="Verdana" w:hAnsi="Times New Roman" w:cs="Times New Roman"/>
          <w:sz w:val="20"/>
          <w:szCs w:val="20"/>
        </w:rPr>
        <w:t xml:space="preserve">painted or </w:t>
      </w:r>
      <w:r>
        <w:rPr>
          <w:rFonts w:ascii="Times New Roman" w:eastAsia="Verdana" w:hAnsi="Times New Roman" w:cs="Times New Roman"/>
          <w:sz w:val="20"/>
          <w:szCs w:val="20"/>
        </w:rPr>
        <w:t xml:space="preserve">be pre-painted metal </w:t>
      </w:r>
      <w:r w:rsidR="00124630">
        <w:rPr>
          <w:rFonts w:ascii="Times New Roman" w:eastAsia="Verdana" w:hAnsi="Times New Roman" w:cs="Times New Roman"/>
          <w:sz w:val="20"/>
          <w:szCs w:val="20"/>
        </w:rPr>
        <w:t xml:space="preserve">of </w:t>
      </w:r>
      <w:r>
        <w:rPr>
          <w:rFonts w:ascii="Times New Roman" w:eastAsia="Verdana" w:hAnsi="Times New Roman" w:cs="Times New Roman"/>
          <w:sz w:val="20"/>
          <w:szCs w:val="20"/>
        </w:rPr>
        <w:t xml:space="preserve">a color that matches or blends with the main color of the house. </w:t>
      </w:r>
      <w:r w:rsidR="0033557A">
        <w:rPr>
          <w:rFonts w:ascii="Times New Roman" w:eastAsia="Verdana" w:hAnsi="Times New Roman" w:cs="Times New Roman"/>
          <w:sz w:val="20"/>
          <w:szCs w:val="20"/>
        </w:rPr>
        <w:t xml:space="preserve">There </w:t>
      </w:r>
      <w:r w:rsidR="00124630">
        <w:rPr>
          <w:rFonts w:ascii="Times New Roman" w:eastAsia="Verdana" w:hAnsi="Times New Roman" w:cs="Times New Roman"/>
          <w:sz w:val="20"/>
          <w:szCs w:val="20"/>
        </w:rPr>
        <w:t>are</w:t>
      </w:r>
      <w:r w:rsidR="0033557A">
        <w:rPr>
          <w:rFonts w:ascii="Times New Roman" w:eastAsia="Verdana" w:hAnsi="Times New Roman" w:cs="Times New Roman"/>
          <w:sz w:val="20"/>
          <w:szCs w:val="20"/>
        </w:rPr>
        <w:t xml:space="preserve"> no provisions for style of doors</w:t>
      </w:r>
      <w:r w:rsidR="00124630">
        <w:rPr>
          <w:rFonts w:ascii="Times New Roman" w:eastAsia="Verdana" w:hAnsi="Times New Roman" w:cs="Times New Roman"/>
          <w:sz w:val="20"/>
          <w:szCs w:val="20"/>
        </w:rPr>
        <w:t xml:space="preserve"> or </w:t>
      </w:r>
      <w:proofErr w:type="spellStart"/>
      <w:r w:rsidR="00124630">
        <w:rPr>
          <w:rFonts w:ascii="Times New Roman" w:eastAsia="Verdana" w:hAnsi="Times New Roman" w:cs="Times New Roman"/>
          <w:sz w:val="20"/>
          <w:szCs w:val="20"/>
        </w:rPr>
        <w:t>lites</w:t>
      </w:r>
      <w:proofErr w:type="spellEnd"/>
      <w:r w:rsidR="00124630">
        <w:rPr>
          <w:rFonts w:ascii="Times New Roman" w:eastAsia="Verdana" w:hAnsi="Times New Roman" w:cs="Times New Roman"/>
          <w:sz w:val="20"/>
          <w:szCs w:val="20"/>
        </w:rPr>
        <w:t xml:space="preserve"> therein</w:t>
      </w:r>
      <w:r w:rsidR="0033557A">
        <w:rPr>
          <w:rFonts w:ascii="Times New Roman" w:eastAsia="Verdana" w:hAnsi="Times New Roman" w:cs="Times New Roman"/>
          <w:sz w:val="20"/>
          <w:szCs w:val="20"/>
        </w:rPr>
        <w:t>.</w:t>
      </w:r>
      <w:r>
        <w:rPr>
          <w:rFonts w:ascii="Times New Roman" w:eastAsia="Verdana" w:hAnsi="Times New Roman" w:cs="Times New Roman"/>
          <w:sz w:val="20"/>
          <w:szCs w:val="20"/>
        </w:rPr>
        <w:t xml:space="preserve"> </w:t>
      </w:r>
    </w:p>
    <w:p w14:paraId="5588B243" w14:textId="5B1CC759" w:rsidR="007568C9" w:rsidRDefault="002B266E" w:rsidP="00736143">
      <w:pPr>
        <w:pStyle w:val="NoSpacing"/>
        <w:ind w:left="1440" w:hanging="360"/>
        <w:rPr>
          <w:rFonts w:ascii="Times New Roman" w:eastAsia="Verdana" w:hAnsi="Times New Roman" w:cs="Times New Roman"/>
          <w:sz w:val="20"/>
          <w:szCs w:val="20"/>
          <w:u w:val="single"/>
        </w:rPr>
      </w:pPr>
      <w:r>
        <w:rPr>
          <w:rFonts w:ascii="Times New Roman" w:hAnsi="Times New Roman" w:cs="Times New Roman"/>
          <w:sz w:val="20"/>
          <w:szCs w:val="20"/>
        </w:rPr>
        <w:t xml:space="preserve">  7</w:t>
      </w:r>
      <w:r w:rsidR="009651A4">
        <w:rPr>
          <w:rFonts w:ascii="Times New Roman" w:hAnsi="Times New Roman" w:cs="Times New Roman"/>
          <w:sz w:val="20"/>
          <w:szCs w:val="20"/>
        </w:rPr>
        <w:t xml:space="preserve">. Decks and Wooden Walkways: </w:t>
      </w:r>
      <w:r w:rsidR="009651A4">
        <w:rPr>
          <w:rFonts w:ascii="Times New Roman" w:hAnsi="Times New Roman" w:cs="Times New Roman"/>
          <w:sz w:val="20"/>
          <w:szCs w:val="20"/>
          <w:u w:val="single"/>
        </w:rPr>
        <w:t>Replacement</w:t>
      </w:r>
      <w:r w:rsidR="009651A4">
        <w:rPr>
          <w:rFonts w:ascii="Times New Roman" w:hAnsi="Times New Roman" w:cs="Times New Roman"/>
          <w:sz w:val="20"/>
          <w:szCs w:val="20"/>
        </w:rPr>
        <w:t xml:space="preserve"> and </w:t>
      </w:r>
      <w:r w:rsidR="0033557A">
        <w:rPr>
          <w:rFonts w:ascii="Times New Roman" w:hAnsi="Times New Roman" w:cs="Times New Roman"/>
          <w:sz w:val="20"/>
          <w:szCs w:val="20"/>
        </w:rPr>
        <w:t>re</w:t>
      </w:r>
      <w:r w:rsidR="009651A4">
        <w:rPr>
          <w:rFonts w:ascii="Times New Roman" w:hAnsi="Times New Roman" w:cs="Times New Roman"/>
          <w:sz w:val="20"/>
          <w:szCs w:val="20"/>
        </w:rPr>
        <w:t xml:space="preserve">-staining in clear or same color. Conditions: Left to weather or if stained or painted, it must harmonize with the color of the exterior of the home. Replacing with composite decking or other materials is allowed if size of deck </w:t>
      </w:r>
      <w:r w:rsidR="009651A4">
        <w:rPr>
          <w:rFonts w:ascii="Times New Roman" w:hAnsi="Times New Roman" w:cs="Times New Roman"/>
          <w:sz w:val="20"/>
          <w:szCs w:val="20"/>
          <w:u w:val="single"/>
        </w:rPr>
        <w:t>does not</w:t>
      </w:r>
      <w:r w:rsidR="009651A4">
        <w:rPr>
          <w:rFonts w:ascii="Times New Roman" w:hAnsi="Times New Roman" w:cs="Times New Roman"/>
          <w:sz w:val="20"/>
          <w:szCs w:val="20"/>
        </w:rPr>
        <w:t xml:space="preserve"> increase. </w:t>
      </w:r>
      <w:r w:rsidR="009651A4">
        <w:rPr>
          <w:rFonts w:ascii="Times New Roman" w:hAnsi="Times New Roman" w:cs="Times New Roman"/>
          <w:spacing w:val="-3"/>
          <w:sz w:val="20"/>
          <w:szCs w:val="20"/>
        </w:rPr>
        <w:t>May not be placed in the setbacks</w:t>
      </w:r>
      <w:r w:rsidR="0033557A">
        <w:rPr>
          <w:rFonts w:ascii="Times New Roman" w:hAnsi="Times New Roman" w:cs="Times New Roman"/>
          <w:spacing w:val="-3"/>
          <w:sz w:val="20"/>
          <w:szCs w:val="20"/>
        </w:rPr>
        <w:t xml:space="preserve"> or over elements of the septic system</w:t>
      </w:r>
      <w:r w:rsidR="009651A4">
        <w:rPr>
          <w:rFonts w:ascii="Times New Roman" w:hAnsi="Times New Roman" w:cs="Times New Roman"/>
          <w:spacing w:val="-3"/>
          <w:sz w:val="20"/>
          <w:szCs w:val="20"/>
        </w:rPr>
        <w:t xml:space="preserve">.  Jefferson County states that permits are commonly required for any deck more than </w:t>
      </w:r>
      <w:r w:rsidR="0033557A">
        <w:rPr>
          <w:rFonts w:ascii="Times New Roman" w:hAnsi="Times New Roman" w:cs="Times New Roman"/>
          <w:spacing w:val="-3"/>
          <w:sz w:val="20"/>
          <w:szCs w:val="20"/>
        </w:rPr>
        <w:t xml:space="preserve">five </w:t>
      </w:r>
      <w:r w:rsidR="009651A4">
        <w:rPr>
          <w:rFonts w:ascii="Times New Roman" w:hAnsi="Times New Roman" w:cs="Times New Roman"/>
          <w:spacing w:val="-3"/>
          <w:sz w:val="20"/>
          <w:szCs w:val="20"/>
        </w:rPr>
        <w:t xml:space="preserve">years old due to continually updated earthquake code requirements.  </w:t>
      </w:r>
    </w:p>
    <w:p w14:paraId="782B99B7" w14:textId="0958DE5A" w:rsidR="007568C9" w:rsidRDefault="002B266E" w:rsidP="00736143">
      <w:pPr>
        <w:pStyle w:val="NoSpacing"/>
        <w:ind w:left="1440" w:hanging="360"/>
        <w:rPr>
          <w:rFonts w:ascii="Times New Roman" w:eastAsia="Verdana" w:hAnsi="Times New Roman" w:cs="Times New Roman"/>
          <w:sz w:val="20"/>
          <w:szCs w:val="20"/>
          <w:u w:val="single"/>
        </w:rPr>
      </w:pPr>
      <w:r>
        <w:rPr>
          <w:rFonts w:ascii="Times New Roman" w:hAnsi="Times New Roman" w:cs="Times New Roman"/>
          <w:sz w:val="20"/>
          <w:szCs w:val="20"/>
        </w:rPr>
        <w:t xml:space="preserve">   8</w:t>
      </w:r>
      <w:r w:rsidR="009651A4">
        <w:rPr>
          <w:rFonts w:ascii="Times New Roman" w:hAnsi="Times New Roman" w:cs="Times New Roman"/>
          <w:sz w:val="20"/>
          <w:szCs w:val="20"/>
        </w:rPr>
        <w:t xml:space="preserve">. Exterior Home Lights: </w:t>
      </w:r>
      <w:r w:rsidR="009651A4">
        <w:rPr>
          <w:rFonts w:ascii="Times New Roman" w:hAnsi="Times New Roman" w:cs="Times New Roman"/>
          <w:sz w:val="20"/>
          <w:szCs w:val="20"/>
          <w:u w:val="single"/>
        </w:rPr>
        <w:t>Replacement</w:t>
      </w:r>
      <w:r w:rsidR="009651A4">
        <w:rPr>
          <w:rFonts w:ascii="Times New Roman" w:hAnsi="Times New Roman" w:cs="Times New Roman"/>
          <w:sz w:val="20"/>
          <w:szCs w:val="20"/>
        </w:rPr>
        <w:t xml:space="preserve"> of fixtures attached to home. Conditions: Lumens </w:t>
      </w:r>
      <w:r w:rsidR="00124630">
        <w:rPr>
          <w:rFonts w:ascii="Times New Roman" w:hAnsi="Times New Roman" w:cs="Times New Roman"/>
          <w:sz w:val="20"/>
          <w:szCs w:val="20"/>
        </w:rPr>
        <w:t xml:space="preserve">should </w:t>
      </w:r>
      <w:r w:rsidR="009651A4">
        <w:rPr>
          <w:rFonts w:ascii="Times New Roman" w:hAnsi="Times New Roman" w:cs="Times New Roman"/>
          <w:sz w:val="20"/>
          <w:szCs w:val="20"/>
        </w:rPr>
        <w:t xml:space="preserve">not exceed 900 lumens maximum and are not intrusive to neighboring properties. </w:t>
      </w:r>
    </w:p>
    <w:p w14:paraId="3BB4F878" w14:textId="63B10AC6" w:rsidR="007568C9" w:rsidRDefault="00812AD2" w:rsidP="00736143">
      <w:pPr>
        <w:pStyle w:val="NoSpacing"/>
        <w:ind w:left="1440" w:hanging="360"/>
        <w:rPr>
          <w:rFonts w:ascii="Times New Roman" w:eastAsia="Verdana" w:hAnsi="Times New Roman" w:cs="Times New Roman"/>
          <w:sz w:val="20"/>
          <w:szCs w:val="20"/>
          <w:u w:val="single"/>
        </w:rPr>
      </w:pPr>
      <w:r>
        <w:rPr>
          <w:rFonts w:ascii="Times New Roman" w:hAnsi="Times New Roman" w:cs="Times New Roman"/>
          <w:sz w:val="20"/>
          <w:szCs w:val="20"/>
        </w:rPr>
        <w:t xml:space="preserve"> </w:t>
      </w:r>
      <w:r w:rsidR="002B266E">
        <w:rPr>
          <w:rFonts w:ascii="Times New Roman" w:hAnsi="Times New Roman" w:cs="Times New Roman"/>
          <w:sz w:val="20"/>
          <w:szCs w:val="20"/>
        </w:rPr>
        <w:t xml:space="preserve">  9</w:t>
      </w:r>
      <w:r w:rsidR="009651A4">
        <w:rPr>
          <w:rFonts w:ascii="Times New Roman" w:hAnsi="Times New Roman" w:cs="Times New Roman"/>
          <w:sz w:val="20"/>
          <w:szCs w:val="20"/>
        </w:rPr>
        <w:t xml:space="preserve">. </w:t>
      </w:r>
      <w:r w:rsidR="0033557A">
        <w:rPr>
          <w:rFonts w:ascii="Times New Roman" w:hAnsi="Times New Roman" w:cs="Times New Roman"/>
          <w:sz w:val="20"/>
          <w:szCs w:val="20"/>
        </w:rPr>
        <w:t xml:space="preserve"> </w:t>
      </w:r>
      <w:r w:rsidR="009651A4">
        <w:rPr>
          <w:rFonts w:ascii="Times New Roman" w:hAnsi="Times New Roman" w:cs="Times New Roman"/>
          <w:sz w:val="20"/>
          <w:szCs w:val="20"/>
        </w:rPr>
        <w:t xml:space="preserve">Landscape Lighting: </w:t>
      </w:r>
      <w:r w:rsidR="009651A4">
        <w:rPr>
          <w:rFonts w:ascii="Times New Roman" w:hAnsi="Times New Roman" w:cs="Times New Roman"/>
          <w:sz w:val="20"/>
          <w:szCs w:val="20"/>
          <w:u w:val="single"/>
        </w:rPr>
        <w:t>Replacement</w:t>
      </w:r>
      <w:r w:rsidR="009651A4">
        <w:rPr>
          <w:rFonts w:ascii="Times New Roman" w:hAnsi="Times New Roman" w:cs="Times New Roman"/>
          <w:sz w:val="20"/>
          <w:szCs w:val="20"/>
        </w:rPr>
        <w:t xml:space="preserve"> of fixtures in the landscape. Conditions: Lumens </w:t>
      </w:r>
      <w:r w:rsidR="00124630">
        <w:rPr>
          <w:rFonts w:ascii="Times New Roman" w:hAnsi="Times New Roman" w:cs="Times New Roman"/>
          <w:sz w:val="20"/>
          <w:szCs w:val="20"/>
        </w:rPr>
        <w:t xml:space="preserve">should be </w:t>
      </w:r>
      <w:r w:rsidR="009651A4">
        <w:rPr>
          <w:rFonts w:ascii="Times New Roman" w:hAnsi="Times New Roman" w:cs="Times New Roman"/>
          <w:sz w:val="20"/>
          <w:szCs w:val="20"/>
        </w:rPr>
        <w:t xml:space="preserve">100 or less and are not intrusive to neighboring homes. </w:t>
      </w:r>
      <w:r w:rsidR="009651A4">
        <w:rPr>
          <w:rFonts w:ascii="Times New Roman" w:hAnsi="Times New Roman" w:cs="Times New Roman"/>
          <w:spacing w:val="-3"/>
          <w:sz w:val="20"/>
          <w:szCs w:val="20"/>
        </w:rPr>
        <w:t>May not be placed in the setbacks with exception of driveway.</w:t>
      </w:r>
    </w:p>
    <w:p w14:paraId="28ACD828" w14:textId="394D5109" w:rsidR="007568C9" w:rsidRDefault="00812AD2" w:rsidP="00736143">
      <w:pPr>
        <w:pStyle w:val="NoSpacing"/>
        <w:ind w:left="1440" w:hanging="360"/>
        <w:rPr>
          <w:rFonts w:ascii="Times New Roman" w:eastAsia="Verdana" w:hAnsi="Times New Roman" w:cs="Times New Roman"/>
          <w:sz w:val="20"/>
          <w:szCs w:val="20"/>
          <w:u w:val="single"/>
        </w:rPr>
      </w:pPr>
      <w:r>
        <w:rPr>
          <w:rFonts w:ascii="Times New Roman" w:hAnsi="Times New Roman" w:cs="Times New Roman"/>
          <w:sz w:val="20"/>
          <w:szCs w:val="20"/>
        </w:rPr>
        <w:t xml:space="preserve"> </w:t>
      </w:r>
      <w:r w:rsidR="002B266E">
        <w:rPr>
          <w:rFonts w:ascii="Times New Roman" w:hAnsi="Times New Roman" w:cs="Times New Roman"/>
          <w:sz w:val="20"/>
          <w:szCs w:val="20"/>
        </w:rPr>
        <w:t>10</w:t>
      </w:r>
      <w:r w:rsidR="009651A4">
        <w:rPr>
          <w:rFonts w:ascii="Times New Roman" w:hAnsi="Times New Roman" w:cs="Times New Roman"/>
          <w:sz w:val="20"/>
          <w:szCs w:val="20"/>
        </w:rPr>
        <w:t>.</w:t>
      </w:r>
      <w:r w:rsidR="0033557A">
        <w:rPr>
          <w:rFonts w:ascii="Times New Roman" w:hAnsi="Times New Roman" w:cs="Times New Roman"/>
          <w:sz w:val="20"/>
          <w:szCs w:val="20"/>
        </w:rPr>
        <w:t xml:space="preserve">  </w:t>
      </w:r>
      <w:r w:rsidR="009651A4">
        <w:rPr>
          <w:rFonts w:ascii="Times New Roman" w:hAnsi="Times New Roman" w:cs="Times New Roman"/>
          <w:sz w:val="20"/>
          <w:szCs w:val="20"/>
        </w:rPr>
        <w:t xml:space="preserve"> Landscape Structures: Any temporary</w:t>
      </w:r>
      <w:r w:rsidR="0033557A">
        <w:rPr>
          <w:rFonts w:ascii="Times New Roman" w:hAnsi="Times New Roman" w:cs="Times New Roman"/>
          <w:sz w:val="20"/>
          <w:szCs w:val="20"/>
        </w:rPr>
        <w:t>, seasonal</w:t>
      </w:r>
      <w:r w:rsidR="009651A4">
        <w:rPr>
          <w:rFonts w:ascii="Times New Roman" w:hAnsi="Times New Roman" w:cs="Times New Roman"/>
          <w:sz w:val="20"/>
          <w:szCs w:val="20"/>
        </w:rPr>
        <w:t xml:space="preserve"> or permanent landscape structure less than thirty-six (36) inches in height.</w:t>
      </w:r>
    </w:p>
    <w:p w14:paraId="09ED31BA" w14:textId="4A11C1D8" w:rsidR="00392745" w:rsidRPr="007568C9" w:rsidRDefault="00812AD2" w:rsidP="00736143">
      <w:pPr>
        <w:pStyle w:val="NoSpacing"/>
        <w:ind w:left="1440" w:hanging="360"/>
        <w:rPr>
          <w:rFonts w:ascii="Times New Roman" w:eastAsia="Verdana" w:hAnsi="Times New Roman" w:cs="Times New Roman"/>
          <w:sz w:val="20"/>
          <w:szCs w:val="20"/>
          <w:u w:val="single"/>
        </w:rPr>
      </w:pPr>
      <w:r>
        <w:rPr>
          <w:rFonts w:ascii="Times New Roman" w:hAnsi="Times New Roman" w:cs="Times New Roman"/>
          <w:sz w:val="20"/>
          <w:szCs w:val="20"/>
        </w:rPr>
        <w:t xml:space="preserve"> </w:t>
      </w:r>
      <w:r w:rsidR="002B266E">
        <w:rPr>
          <w:rFonts w:ascii="Times New Roman" w:hAnsi="Times New Roman" w:cs="Times New Roman"/>
          <w:sz w:val="20"/>
          <w:szCs w:val="20"/>
        </w:rPr>
        <w:t>11</w:t>
      </w:r>
      <w:r w:rsidR="009651A4">
        <w:rPr>
          <w:rFonts w:ascii="Times New Roman" w:hAnsi="Times New Roman" w:cs="Times New Roman"/>
          <w:sz w:val="20"/>
          <w:szCs w:val="20"/>
        </w:rPr>
        <w:t>.</w:t>
      </w:r>
      <w:r w:rsidR="0033557A">
        <w:rPr>
          <w:rFonts w:ascii="Times New Roman" w:hAnsi="Times New Roman" w:cs="Times New Roman"/>
          <w:sz w:val="20"/>
          <w:szCs w:val="20"/>
        </w:rPr>
        <w:t xml:space="preserve"> </w:t>
      </w:r>
      <w:r w:rsidR="009651A4">
        <w:rPr>
          <w:rFonts w:ascii="Times New Roman" w:hAnsi="Times New Roman" w:cs="Times New Roman"/>
          <w:sz w:val="20"/>
          <w:szCs w:val="20"/>
        </w:rPr>
        <w:t xml:space="preserve"> </w:t>
      </w:r>
      <w:r w:rsidR="009651A4">
        <w:rPr>
          <w:rFonts w:ascii="Times New Roman" w:hAnsi="Times New Roman" w:cs="Times New Roman"/>
          <w:sz w:val="20"/>
          <w:szCs w:val="20"/>
          <w:u w:val="single"/>
        </w:rPr>
        <w:t>Repainting</w:t>
      </w:r>
      <w:r w:rsidR="009651A4">
        <w:rPr>
          <w:rFonts w:ascii="Times New Roman" w:hAnsi="Times New Roman" w:cs="Times New Roman"/>
          <w:sz w:val="20"/>
          <w:szCs w:val="20"/>
        </w:rPr>
        <w:t xml:space="preserve"> exterior same color:  If repainting/staining the same approved color no application is needed.  Condition:  Owner must contact KPOA office to verify </w:t>
      </w:r>
      <w:r w:rsidR="0033557A">
        <w:rPr>
          <w:rFonts w:ascii="Times New Roman" w:hAnsi="Times New Roman" w:cs="Times New Roman"/>
          <w:sz w:val="20"/>
          <w:szCs w:val="20"/>
        </w:rPr>
        <w:t xml:space="preserve">existing </w:t>
      </w:r>
      <w:r w:rsidR="009651A4">
        <w:rPr>
          <w:rFonts w:ascii="Times New Roman" w:hAnsi="Times New Roman" w:cs="Times New Roman"/>
          <w:sz w:val="20"/>
          <w:szCs w:val="20"/>
        </w:rPr>
        <w:t xml:space="preserve">color (manufacturer &amp; number) is documented in the property file.  If so, verbal approval is given and no application is necessary. </w:t>
      </w:r>
      <w:r w:rsidR="00124630">
        <w:rPr>
          <w:rFonts w:ascii="Times New Roman" w:hAnsi="Times New Roman" w:cs="Times New Roman"/>
          <w:sz w:val="20"/>
          <w:szCs w:val="20"/>
        </w:rPr>
        <w:t xml:space="preserve">Color matching by the paint supplier is encouraged. </w:t>
      </w:r>
      <w:r w:rsidR="009651A4">
        <w:rPr>
          <w:rFonts w:ascii="Times New Roman" w:hAnsi="Times New Roman" w:cs="Times New Roman"/>
          <w:sz w:val="20"/>
          <w:szCs w:val="20"/>
        </w:rPr>
        <w:t xml:space="preserve"> Many colors are no longer made </w:t>
      </w:r>
      <w:r w:rsidR="00124630">
        <w:rPr>
          <w:rFonts w:ascii="Times New Roman" w:hAnsi="Times New Roman" w:cs="Times New Roman"/>
          <w:sz w:val="20"/>
          <w:szCs w:val="20"/>
        </w:rPr>
        <w:t xml:space="preserve">or </w:t>
      </w:r>
      <w:r w:rsidR="009651A4">
        <w:rPr>
          <w:rFonts w:ascii="Times New Roman" w:hAnsi="Times New Roman" w:cs="Times New Roman"/>
          <w:sz w:val="20"/>
          <w:szCs w:val="20"/>
        </w:rPr>
        <w:t>lack documentation in files; if there is no documentation, then a new application shall be submitted for full Architectural Committee approval.</w:t>
      </w:r>
    </w:p>
    <w:p w14:paraId="6B997313" w14:textId="5DF3EF4A" w:rsidR="00392745" w:rsidRDefault="009651A4" w:rsidP="00736143">
      <w:pPr>
        <w:pStyle w:val="NoSpacing"/>
        <w:ind w:left="720"/>
      </w:pPr>
      <w:r>
        <w:rPr>
          <w:rFonts w:ascii="Times New Roman" w:hAnsi="Times New Roman" w:cs="Times New Roman"/>
          <w:b/>
          <w:sz w:val="20"/>
          <w:szCs w:val="20"/>
        </w:rPr>
        <w:t>If any of the above (5.b. i. thru xi</w:t>
      </w:r>
      <w:r w:rsidR="0033557A">
        <w:rPr>
          <w:rFonts w:ascii="Times New Roman" w:hAnsi="Times New Roman" w:cs="Times New Roman"/>
          <w:b/>
          <w:sz w:val="20"/>
          <w:szCs w:val="20"/>
        </w:rPr>
        <w:t>.</w:t>
      </w:r>
      <w:r>
        <w:rPr>
          <w:rFonts w:ascii="Times New Roman" w:hAnsi="Times New Roman" w:cs="Times New Roman"/>
          <w:b/>
          <w:sz w:val="20"/>
          <w:szCs w:val="20"/>
        </w:rPr>
        <w:t xml:space="preserve">) are new to the property, an application must be submitted for approval before work may begin. </w:t>
      </w:r>
    </w:p>
    <w:p w14:paraId="42D10F6A" w14:textId="7300E3F4" w:rsidR="007568C9" w:rsidRDefault="007568C9" w:rsidP="00C96021">
      <w:pPr>
        <w:ind w:left="450" w:hanging="180"/>
        <w:outlineLvl w:val="0"/>
        <w:rPr>
          <w:rFonts w:ascii="Times New Roman" w:hAnsi="Times New Roman" w:cs="Times New Roman"/>
          <w:sz w:val="20"/>
          <w:szCs w:val="20"/>
        </w:rPr>
      </w:pPr>
      <w:r>
        <w:rPr>
          <w:rFonts w:ascii="Times New Roman" w:hAnsi="Times New Roman" w:cs="Times New Roman"/>
          <w:sz w:val="20"/>
          <w:szCs w:val="20"/>
        </w:rPr>
        <w:t xml:space="preserve">6. </w:t>
      </w:r>
      <w:r w:rsidRPr="00107AEC">
        <w:rPr>
          <w:rFonts w:ascii="Times New Roman" w:hAnsi="Times New Roman" w:cs="Times New Roman"/>
          <w:b/>
          <w:bCs/>
          <w:sz w:val="20"/>
          <w:szCs w:val="20"/>
        </w:rPr>
        <w:t>Project Application</w:t>
      </w:r>
      <w:r>
        <w:rPr>
          <w:rFonts w:ascii="Times New Roman" w:hAnsi="Times New Roman" w:cs="Times New Roman"/>
          <w:sz w:val="20"/>
          <w:szCs w:val="20"/>
        </w:rPr>
        <w:t>:</w:t>
      </w:r>
      <w:r w:rsidR="009651A4">
        <w:rPr>
          <w:rFonts w:ascii="Times New Roman" w:hAnsi="Times New Roman" w:cs="Times New Roman"/>
          <w:sz w:val="20"/>
          <w:szCs w:val="20"/>
        </w:rPr>
        <w:t xml:space="preserve"> If you are considering additional building, exterior remodeling, o</w:t>
      </w:r>
      <w:r>
        <w:rPr>
          <w:rFonts w:ascii="Times New Roman" w:hAnsi="Times New Roman" w:cs="Times New Roman"/>
          <w:sz w:val="20"/>
          <w:szCs w:val="20"/>
        </w:rPr>
        <w:t>r planning major landscaping on</w:t>
      </w:r>
      <w:r w:rsidR="00E229CB">
        <w:rPr>
          <w:rFonts w:ascii="Times New Roman" w:hAnsi="Times New Roman" w:cs="Times New Roman"/>
          <w:sz w:val="20"/>
          <w:szCs w:val="20"/>
        </w:rPr>
        <w:t xml:space="preserve"> </w:t>
      </w:r>
      <w:r w:rsidR="009651A4">
        <w:rPr>
          <w:rFonts w:ascii="Times New Roman" w:hAnsi="Times New Roman" w:cs="Times New Roman"/>
          <w:sz w:val="20"/>
          <w:szCs w:val="20"/>
        </w:rPr>
        <w:t>an existing home property, you may contact the KPOA office to schedule a pre</w:t>
      </w:r>
      <w:r>
        <w:rPr>
          <w:rFonts w:ascii="Times New Roman" w:hAnsi="Times New Roman" w:cs="Times New Roman"/>
          <w:sz w:val="20"/>
          <w:szCs w:val="20"/>
        </w:rPr>
        <w:t>-application interview where an</w:t>
      </w:r>
      <w:r w:rsidR="00E229CB">
        <w:rPr>
          <w:rFonts w:ascii="Times New Roman" w:hAnsi="Times New Roman" w:cs="Times New Roman"/>
          <w:sz w:val="20"/>
          <w:szCs w:val="20"/>
        </w:rPr>
        <w:t xml:space="preserve"> </w:t>
      </w:r>
      <w:r w:rsidR="009651A4">
        <w:rPr>
          <w:rFonts w:ascii="Times New Roman" w:hAnsi="Times New Roman" w:cs="Times New Roman"/>
          <w:sz w:val="20"/>
          <w:szCs w:val="20"/>
        </w:rPr>
        <w:t>Architectural Committee member will help you with the application process. The assist</w:t>
      </w:r>
      <w:r>
        <w:rPr>
          <w:rFonts w:ascii="Times New Roman" w:hAnsi="Times New Roman" w:cs="Times New Roman"/>
          <w:sz w:val="20"/>
          <w:szCs w:val="20"/>
        </w:rPr>
        <w:t xml:space="preserve">ing member of the </w:t>
      </w:r>
      <w:r w:rsidR="00E229CB">
        <w:rPr>
          <w:rFonts w:ascii="Times New Roman" w:hAnsi="Times New Roman" w:cs="Times New Roman"/>
          <w:sz w:val="20"/>
          <w:szCs w:val="20"/>
        </w:rPr>
        <w:t>A</w:t>
      </w:r>
      <w:r>
        <w:rPr>
          <w:rFonts w:ascii="Times New Roman" w:hAnsi="Times New Roman" w:cs="Times New Roman"/>
          <w:sz w:val="20"/>
          <w:szCs w:val="20"/>
        </w:rPr>
        <w:t>rchitectural</w:t>
      </w:r>
      <w:r w:rsidR="00AF7D27">
        <w:rPr>
          <w:rFonts w:ascii="Times New Roman" w:hAnsi="Times New Roman" w:cs="Times New Roman"/>
          <w:sz w:val="20"/>
          <w:szCs w:val="20"/>
        </w:rPr>
        <w:t xml:space="preserve"> </w:t>
      </w:r>
      <w:r w:rsidR="009651A4">
        <w:rPr>
          <w:rFonts w:ascii="Times New Roman" w:hAnsi="Times New Roman" w:cs="Times New Roman"/>
          <w:sz w:val="20"/>
          <w:szCs w:val="20"/>
        </w:rPr>
        <w:t>Committee may or may not be the case manager for the project once it is approved.</w:t>
      </w:r>
    </w:p>
    <w:p w14:paraId="0238E0B4" w14:textId="26464E0B" w:rsidR="00E229CB" w:rsidRDefault="009651A4" w:rsidP="00982002">
      <w:pPr>
        <w:pStyle w:val="NoSpacing"/>
        <w:ind w:left="900" w:hanging="180"/>
      </w:pPr>
      <w:r>
        <w:rPr>
          <w:rFonts w:ascii="Times New Roman" w:hAnsi="Times New Roman" w:cs="Times New Roman"/>
          <w:sz w:val="20"/>
          <w:szCs w:val="20"/>
        </w:rPr>
        <w:t>a. Forms to request Architectural Committee Approval are available at the KPOA Administrative Office or online on the kalapoint.org website (under Forms and Documents; Committee Forms)</w:t>
      </w:r>
      <w:r w:rsidR="001660FB">
        <w:rPr>
          <w:rFonts w:ascii="Times New Roman" w:hAnsi="Times New Roman" w:cs="Times New Roman"/>
          <w:sz w:val="20"/>
          <w:szCs w:val="20"/>
        </w:rPr>
        <w:t xml:space="preserve">. </w:t>
      </w:r>
      <w:r>
        <w:rPr>
          <w:rFonts w:ascii="Times New Roman" w:hAnsi="Times New Roman" w:cs="Times New Roman"/>
          <w:sz w:val="20"/>
          <w:szCs w:val="20"/>
        </w:rPr>
        <w:t xml:space="preserve">Ask for, or download, the </w:t>
      </w:r>
      <w:r>
        <w:rPr>
          <w:rFonts w:ascii="Times New Roman" w:hAnsi="Times New Roman" w:cs="Times New Roman"/>
          <w:b/>
          <w:sz w:val="20"/>
          <w:szCs w:val="20"/>
        </w:rPr>
        <w:t xml:space="preserve">Request </w:t>
      </w:r>
      <w:r w:rsidR="00C96021">
        <w:rPr>
          <w:rFonts w:ascii="Times New Roman" w:hAnsi="Times New Roman" w:cs="Times New Roman"/>
          <w:b/>
          <w:sz w:val="20"/>
          <w:szCs w:val="20"/>
        </w:rPr>
        <w:t>f</w:t>
      </w:r>
      <w:r>
        <w:rPr>
          <w:rFonts w:ascii="Times New Roman" w:hAnsi="Times New Roman" w:cs="Times New Roman"/>
          <w:b/>
          <w:sz w:val="20"/>
          <w:szCs w:val="20"/>
        </w:rPr>
        <w:t>or Architectural Committee Approval—Modifications to an Existing Home</w:t>
      </w:r>
      <w:r>
        <w:rPr>
          <w:rFonts w:ascii="Times New Roman" w:hAnsi="Times New Roman" w:cs="Times New Roman"/>
          <w:sz w:val="20"/>
          <w:szCs w:val="20"/>
        </w:rPr>
        <w:t xml:space="preserve">. Fill out the form, entering the </w:t>
      </w:r>
      <w:r>
        <w:rPr>
          <w:rFonts w:ascii="Times New Roman" w:hAnsi="Times New Roman" w:cs="Times New Roman"/>
          <w:sz w:val="20"/>
          <w:szCs w:val="20"/>
        </w:rPr>
        <w:lastRenderedPageBreak/>
        <w:t xml:space="preserve">appropriate information pertinent to the type of project you are applying for and attach the documentation required in the appropriate sections C to </w:t>
      </w:r>
      <w:r w:rsidR="00645195">
        <w:rPr>
          <w:rFonts w:ascii="Times New Roman" w:hAnsi="Times New Roman" w:cs="Times New Roman"/>
          <w:sz w:val="20"/>
          <w:szCs w:val="20"/>
        </w:rPr>
        <w:t>L</w:t>
      </w:r>
      <w:r>
        <w:rPr>
          <w:rFonts w:ascii="Times New Roman" w:hAnsi="Times New Roman" w:cs="Times New Roman"/>
          <w:sz w:val="20"/>
          <w:szCs w:val="20"/>
        </w:rPr>
        <w:t xml:space="preserve"> below. Include any deposit required (See </w:t>
      </w:r>
      <w:r>
        <w:rPr>
          <w:rFonts w:ascii="Times New Roman" w:hAnsi="Times New Roman" w:cs="Times New Roman"/>
          <w:b/>
          <w:sz w:val="20"/>
          <w:szCs w:val="20"/>
        </w:rPr>
        <w:t>Appendix B.</w:t>
      </w:r>
      <w:r>
        <w:rPr>
          <w:rFonts w:ascii="Times New Roman" w:hAnsi="Times New Roman" w:cs="Times New Roman"/>
          <w:sz w:val="20"/>
          <w:szCs w:val="20"/>
        </w:rPr>
        <w:t xml:space="preserve"> for amount)</w:t>
      </w:r>
      <w:r w:rsidR="00BA1050">
        <w:rPr>
          <w:rFonts w:ascii="Times New Roman" w:hAnsi="Times New Roman" w:cs="Times New Roman"/>
          <w:sz w:val="20"/>
          <w:szCs w:val="20"/>
        </w:rPr>
        <w:t xml:space="preserve"> for major addition</w:t>
      </w:r>
      <w:r>
        <w:rPr>
          <w:rFonts w:ascii="Times New Roman" w:hAnsi="Times New Roman" w:cs="Times New Roman"/>
          <w:sz w:val="20"/>
          <w:szCs w:val="20"/>
        </w:rPr>
        <w:t>.</w:t>
      </w:r>
      <w:r w:rsidR="00BA1050">
        <w:rPr>
          <w:rFonts w:ascii="Times New Roman" w:hAnsi="Times New Roman" w:cs="Times New Roman"/>
          <w:sz w:val="20"/>
          <w:szCs w:val="20"/>
        </w:rPr>
        <w:t xml:space="preserve"> </w:t>
      </w:r>
      <w:r>
        <w:rPr>
          <w:rFonts w:ascii="Times New Roman" w:hAnsi="Times New Roman" w:cs="Times New Roman"/>
          <w:sz w:val="20"/>
          <w:szCs w:val="20"/>
        </w:rPr>
        <w:t xml:space="preserve"> Submit the completed form to the KPOA Admin Office at least 3 business days prior to the next meeting. All members are invited to attend any meeting; applicants are encouraged to attend w</w:t>
      </w:r>
      <w:r w:rsidR="007568C9">
        <w:rPr>
          <w:rFonts w:ascii="Times New Roman" w:hAnsi="Times New Roman" w:cs="Times New Roman"/>
          <w:sz w:val="20"/>
          <w:szCs w:val="20"/>
        </w:rPr>
        <w:t xml:space="preserve">hen informed their application </w:t>
      </w:r>
      <w:r>
        <w:rPr>
          <w:rFonts w:ascii="Times New Roman" w:hAnsi="Times New Roman" w:cs="Times New Roman"/>
          <w:sz w:val="20"/>
          <w:szCs w:val="20"/>
        </w:rPr>
        <w:t>will be discussed.</w:t>
      </w:r>
    </w:p>
    <w:p w14:paraId="34C77C3E" w14:textId="722CB5EA" w:rsidR="007568C9" w:rsidRDefault="009651A4" w:rsidP="00982002">
      <w:pPr>
        <w:ind w:left="900"/>
        <w:outlineLvl w:val="0"/>
        <w:rPr>
          <w:rFonts w:ascii="Times New Roman" w:hAnsi="Times New Roman" w:cs="Times New Roman"/>
          <w:sz w:val="20"/>
          <w:szCs w:val="20"/>
        </w:rPr>
      </w:pPr>
      <w:r>
        <w:rPr>
          <w:rFonts w:ascii="Times New Roman" w:hAnsi="Times New Roman" w:cs="Times New Roman"/>
          <w:sz w:val="20"/>
          <w:szCs w:val="20"/>
        </w:rPr>
        <w:t xml:space="preserve">b. After the Architectural Committee has reviewed your </w:t>
      </w:r>
      <w:r w:rsidR="00AF41F7">
        <w:rPr>
          <w:rFonts w:ascii="Times New Roman" w:hAnsi="Times New Roman" w:cs="Times New Roman"/>
          <w:sz w:val="20"/>
          <w:szCs w:val="20"/>
        </w:rPr>
        <w:t>a</w:t>
      </w:r>
      <w:r>
        <w:rPr>
          <w:rFonts w:ascii="Times New Roman" w:hAnsi="Times New Roman" w:cs="Times New Roman"/>
          <w:sz w:val="20"/>
          <w:szCs w:val="20"/>
        </w:rPr>
        <w:t xml:space="preserve">pplication, you will receive a letter indicating whether your application is approved, </w:t>
      </w:r>
      <w:r w:rsidR="00185461">
        <w:rPr>
          <w:rFonts w:ascii="Times New Roman" w:hAnsi="Times New Roman" w:cs="Times New Roman"/>
          <w:sz w:val="20"/>
          <w:szCs w:val="20"/>
        </w:rPr>
        <w:t xml:space="preserve">if </w:t>
      </w:r>
      <w:r>
        <w:rPr>
          <w:rFonts w:ascii="Times New Roman" w:hAnsi="Times New Roman" w:cs="Times New Roman"/>
          <w:sz w:val="20"/>
          <w:szCs w:val="20"/>
        </w:rPr>
        <w:t>more information is required, or</w:t>
      </w:r>
      <w:r w:rsidR="00185461">
        <w:rPr>
          <w:rFonts w:ascii="Times New Roman" w:hAnsi="Times New Roman" w:cs="Times New Roman"/>
          <w:sz w:val="20"/>
          <w:szCs w:val="20"/>
        </w:rPr>
        <w:t xml:space="preserve"> if it is</w:t>
      </w:r>
      <w:r>
        <w:rPr>
          <w:rFonts w:ascii="Times New Roman" w:hAnsi="Times New Roman" w:cs="Times New Roman"/>
          <w:sz w:val="20"/>
          <w:szCs w:val="20"/>
        </w:rPr>
        <w:t xml:space="preserve"> not approved.  Any written denial shall also include the reason. If your project is not approved, you may appeal: first to the Architectural Committee; then if unsuccessful</w:t>
      </w:r>
      <w:r w:rsidR="00185461">
        <w:rPr>
          <w:rFonts w:ascii="Times New Roman" w:hAnsi="Times New Roman" w:cs="Times New Roman"/>
          <w:sz w:val="20"/>
          <w:szCs w:val="20"/>
        </w:rPr>
        <w:t>,</w:t>
      </w:r>
      <w:r>
        <w:rPr>
          <w:rFonts w:ascii="Times New Roman" w:hAnsi="Times New Roman" w:cs="Times New Roman"/>
          <w:sz w:val="20"/>
          <w:szCs w:val="20"/>
        </w:rPr>
        <w:t xml:space="preserve"> you may appeal to the KPOA Board. See APP I for details on preparing and submitting an appeal.  </w:t>
      </w:r>
    </w:p>
    <w:p w14:paraId="63F620DA" w14:textId="384BBB82" w:rsidR="007568C9" w:rsidRDefault="009651A4" w:rsidP="00982002">
      <w:pPr>
        <w:ind w:left="900"/>
        <w:outlineLvl w:val="0"/>
        <w:rPr>
          <w:rFonts w:ascii="Times New Roman" w:hAnsi="Times New Roman" w:cs="Times New Roman"/>
          <w:sz w:val="20"/>
          <w:szCs w:val="20"/>
        </w:rPr>
      </w:pPr>
      <w:r>
        <w:rPr>
          <w:rFonts w:ascii="Times New Roman" w:hAnsi="Times New Roman" w:cs="Times New Roman"/>
          <w:sz w:val="20"/>
          <w:szCs w:val="20"/>
        </w:rPr>
        <w:t>c. Neighbor Letters: Prior to final approval of any project or granting any variance that may affect neighboring properti</w:t>
      </w:r>
      <w:r w:rsidR="007568C9">
        <w:rPr>
          <w:rFonts w:ascii="Times New Roman" w:hAnsi="Times New Roman" w:cs="Times New Roman"/>
          <w:sz w:val="20"/>
          <w:szCs w:val="20"/>
        </w:rPr>
        <w:t>es, the Architectural C</w:t>
      </w:r>
      <w:r>
        <w:rPr>
          <w:rFonts w:ascii="Times New Roman" w:hAnsi="Times New Roman" w:cs="Times New Roman"/>
          <w:sz w:val="20"/>
          <w:szCs w:val="20"/>
        </w:rPr>
        <w:t>ommittee will notify, in writing, owners of all neighboring properties, who shall be given ten (10) business days from notification to respond. The final decision, however, lies solely with the Architectural Committee. The owner initiating the project and any other owners who submitted comments will be advised, in writing, of the decision.</w:t>
      </w:r>
    </w:p>
    <w:p w14:paraId="63113A0F" w14:textId="4C653A79" w:rsidR="00185461" w:rsidRPr="00D44E9E" w:rsidRDefault="009651A4" w:rsidP="004D5270">
      <w:pPr>
        <w:keepLines/>
        <w:ind w:left="900"/>
        <w:rPr>
          <w:rFonts w:ascii="Times New Roman" w:hAnsi="Times New Roman" w:cs="Times New Roman"/>
          <w:sz w:val="20"/>
          <w:szCs w:val="20"/>
        </w:rPr>
      </w:pPr>
      <w:r>
        <w:rPr>
          <w:rFonts w:ascii="Times New Roman" w:hAnsi="Times New Roman" w:cs="Times New Roman"/>
          <w:sz w:val="20"/>
          <w:szCs w:val="20"/>
        </w:rPr>
        <w:t xml:space="preserve">d. Setbacks: See </w:t>
      </w:r>
      <w:r>
        <w:rPr>
          <w:rFonts w:ascii="Times New Roman" w:hAnsi="Times New Roman" w:cs="Times New Roman"/>
          <w:b/>
          <w:sz w:val="20"/>
          <w:szCs w:val="20"/>
        </w:rPr>
        <w:t>Appendix E.</w:t>
      </w:r>
      <w:r>
        <w:rPr>
          <w:rFonts w:ascii="Times New Roman" w:hAnsi="Times New Roman" w:cs="Times New Roman"/>
          <w:sz w:val="20"/>
          <w:szCs w:val="20"/>
        </w:rPr>
        <w:t xml:space="preserve"> Note that KPOA setback</w:t>
      </w:r>
      <w:r>
        <w:rPr>
          <w:rFonts w:ascii="Times New Roman" w:hAnsi="Times New Roman" w:cs="Times New Roman"/>
          <w:b/>
          <w:sz w:val="20"/>
          <w:szCs w:val="20"/>
        </w:rPr>
        <w:t xml:space="preserve"> </w:t>
      </w:r>
      <w:r>
        <w:rPr>
          <w:rFonts w:ascii="Times New Roman" w:hAnsi="Times New Roman" w:cs="Times New Roman"/>
          <w:sz w:val="20"/>
          <w:szCs w:val="20"/>
        </w:rPr>
        <w:t xml:space="preserve">requirements are greater than those mandated by Jefferson County. See Kala Terrace </w:t>
      </w:r>
      <w:r w:rsidR="00413D35">
        <w:rPr>
          <w:rFonts w:ascii="Times New Roman" w:hAnsi="Times New Roman" w:cs="Times New Roman"/>
          <w:sz w:val="20"/>
          <w:szCs w:val="20"/>
        </w:rPr>
        <w:t>Sub</w:t>
      </w:r>
      <w:r>
        <w:rPr>
          <w:rFonts w:ascii="Times New Roman" w:hAnsi="Times New Roman" w:cs="Times New Roman"/>
          <w:sz w:val="20"/>
          <w:szCs w:val="20"/>
        </w:rPr>
        <w:t>-Association for varied setbacks on lot # 1-</w:t>
      </w:r>
      <w:r w:rsidRPr="001660FB">
        <w:rPr>
          <w:rFonts w:ascii="Times New Roman" w:hAnsi="Times New Roman" w:cs="Times New Roman"/>
          <w:sz w:val="20"/>
          <w:szCs w:val="20"/>
        </w:rPr>
        <w:t>20</w:t>
      </w:r>
      <w:r w:rsidR="00185461" w:rsidRPr="001660FB">
        <w:rPr>
          <w:rFonts w:ascii="Times New Roman" w:hAnsi="Times New Roman" w:cs="Times New Roman"/>
          <w:sz w:val="20"/>
          <w:szCs w:val="20"/>
        </w:rPr>
        <w:t xml:space="preserve"> and Lagoon Ct. Sub-Association for lots 1-4.</w:t>
      </w:r>
    </w:p>
    <w:p w14:paraId="5FDECFFB" w14:textId="64F8F403" w:rsidR="00392745" w:rsidRDefault="002B266E" w:rsidP="002B266E">
      <w:pPr>
        <w:outlineLvl w:val="0"/>
        <w:rPr>
          <w:rFonts w:ascii="Times New Roman" w:hAnsi="Times New Roman" w:cs="Times New Roman"/>
          <w:sz w:val="20"/>
          <w:szCs w:val="20"/>
        </w:rPr>
      </w:pPr>
      <w:r>
        <w:rPr>
          <w:rFonts w:ascii="Times New Roman" w:hAnsi="Times New Roman" w:cs="Times New Roman"/>
          <w:sz w:val="20"/>
          <w:szCs w:val="20"/>
        </w:rPr>
        <w:t xml:space="preserve">           </w:t>
      </w:r>
      <w:r w:rsidR="009651A4">
        <w:rPr>
          <w:rFonts w:ascii="Times New Roman" w:hAnsi="Times New Roman" w:cs="Times New Roman"/>
          <w:sz w:val="20"/>
          <w:szCs w:val="20"/>
        </w:rPr>
        <w:t>e. Timelines for Construction:</w:t>
      </w:r>
    </w:p>
    <w:p w14:paraId="07FC3C52" w14:textId="0ABA2BAD" w:rsidR="00185461" w:rsidRPr="009D03A3" w:rsidRDefault="002B266E" w:rsidP="00AF41F7">
      <w:pPr>
        <w:pStyle w:val="ListParagraph"/>
        <w:ind w:left="1440"/>
        <w:outlineLvl w:val="0"/>
        <w:rPr>
          <w:rFonts w:ascii="Times New Roman" w:eastAsia="Times New Roman" w:hAnsi="Times New Roman" w:cs="Times New Roman"/>
          <w:sz w:val="20"/>
          <w:szCs w:val="20"/>
        </w:rPr>
      </w:pPr>
      <w:r>
        <w:rPr>
          <w:rFonts w:ascii="Times New Roman" w:hAnsi="Times New Roman" w:cs="Times New Roman"/>
          <w:sz w:val="20"/>
          <w:szCs w:val="20"/>
        </w:rPr>
        <w:t>1</w:t>
      </w:r>
      <w:r w:rsidR="009651A4">
        <w:rPr>
          <w:rFonts w:ascii="Times New Roman" w:hAnsi="Times New Roman" w:cs="Times New Roman"/>
          <w:sz w:val="20"/>
          <w:szCs w:val="20"/>
        </w:rPr>
        <w:t xml:space="preserve">. Approved construction of any structure or exterior home modification must </w:t>
      </w:r>
      <w:r w:rsidR="009651A4">
        <w:rPr>
          <w:rFonts w:ascii="Times New Roman" w:eastAsia="Times New Roman" w:hAnsi="Times New Roman" w:cs="Times New Roman"/>
          <w:sz w:val="20"/>
          <w:szCs w:val="20"/>
        </w:rPr>
        <w:t>be initiated within three (3)</w:t>
      </w:r>
      <w:r w:rsidR="00AF41F7">
        <w:rPr>
          <w:rFonts w:ascii="Times New Roman" w:eastAsia="Times New Roman" w:hAnsi="Times New Roman" w:cs="Times New Roman"/>
          <w:sz w:val="20"/>
          <w:szCs w:val="20"/>
        </w:rPr>
        <w:t xml:space="preserve"> </w:t>
      </w:r>
      <w:r w:rsidR="009651A4">
        <w:rPr>
          <w:rFonts w:ascii="Times New Roman" w:eastAsia="Times New Roman" w:hAnsi="Times New Roman" w:cs="Times New Roman"/>
          <w:sz w:val="20"/>
          <w:szCs w:val="20"/>
        </w:rPr>
        <w:t>months of receiving approval from the Architectural Committee; if not, re-submit</w:t>
      </w:r>
      <w:r w:rsidR="007568C9">
        <w:rPr>
          <w:rFonts w:ascii="Times New Roman" w:eastAsia="Times New Roman" w:hAnsi="Times New Roman" w:cs="Times New Roman"/>
          <w:sz w:val="20"/>
          <w:szCs w:val="20"/>
        </w:rPr>
        <w:t>tal of the request for approval</w:t>
      </w:r>
      <w:r w:rsidR="00AF41F7">
        <w:rPr>
          <w:rFonts w:ascii="Times New Roman" w:eastAsia="Times New Roman" w:hAnsi="Times New Roman" w:cs="Times New Roman"/>
          <w:sz w:val="20"/>
          <w:szCs w:val="20"/>
        </w:rPr>
        <w:t xml:space="preserve"> </w:t>
      </w:r>
      <w:r w:rsidR="009651A4">
        <w:rPr>
          <w:rFonts w:ascii="Times New Roman" w:eastAsia="Times New Roman" w:hAnsi="Times New Roman" w:cs="Times New Roman"/>
          <w:sz w:val="20"/>
          <w:szCs w:val="20"/>
        </w:rPr>
        <w:t>is required</w:t>
      </w:r>
      <w:r w:rsidR="009651A4" w:rsidRPr="009D03A3">
        <w:rPr>
          <w:rFonts w:ascii="Times New Roman" w:eastAsia="Times New Roman" w:hAnsi="Times New Roman" w:cs="Times New Roman"/>
          <w:sz w:val="20"/>
          <w:szCs w:val="20"/>
        </w:rPr>
        <w:t>. Unavoidable delays (weather</w:t>
      </w:r>
      <w:r w:rsidR="009D03A3">
        <w:rPr>
          <w:rFonts w:ascii="Times New Roman" w:eastAsia="Times New Roman" w:hAnsi="Times New Roman" w:cs="Times New Roman"/>
          <w:sz w:val="20"/>
          <w:szCs w:val="20"/>
        </w:rPr>
        <w:t>, supply chain, pandemics,</w:t>
      </w:r>
      <w:r w:rsidR="009651A4" w:rsidRPr="009D03A3">
        <w:rPr>
          <w:rFonts w:ascii="Times New Roman" w:eastAsia="Times New Roman" w:hAnsi="Times New Roman" w:cs="Times New Roman"/>
          <w:sz w:val="20"/>
          <w:szCs w:val="20"/>
        </w:rPr>
        <w:t xml:space="preserve"> etc.) will be a reason to request an extension of time to begin work.</w:t>
      </w:r>
      <w:r w:rsidR="00AF41F7" w:rsidRPr="009D03A3">
        <w:rPr>
          <w:rFonts w:ascii="Times New Roman" w:eastAsia="Times New Roman" w:hAnsi="Times New Roman" w:cs="Times New Roman"/>
          <w:sz w:val="20"/>
          <w:szCs w:val="20"/>
        </w:rPr>
        <w:t xml:space="preserve"> </w:t>
      </w:r>
    </w:p>
    <w:p w14:paraId="60CBA5EF" w14:textId="47C262DB" w:rsidR="00392745" w:rsidRDefault="002B266E" w:rsidP="00AF41F7">
      <w:pPr>
        <w:pStyle w:val="ListParagraph"/>
        <w:ind w:left="1440"/>
        <w:outlineLvl w:val="0"/>
      </w:pPr>
      <w:r>
        <w:rPr>
          <w:rFonts w:ascii="Times New Roman" w:hAnsi="Times New Roman" w:cs="Times New Roman"/>
          <w:sz w:val="20"/>
          <w:szCs w:val="20"/>
        </w:rPr>
        <w:t xml:space="preserve"> 2</w:t>
      </w:r>
      <w:r w:rsidR="009651A4">
        <w:rPr>
          <w:rFonts w:ascii="Times New Roman" w:hAnsi="Times New Roman" w:cs="Times New Roman"/>
          <w:sz w:val="20"/>
          <w:szCs w:val="20"/>
        </w:rPr>
        <w:t>. In order to minimize disruption to the neighborhood, approved construction of any structure or exter</w:t>
      </w:r>
      <w:r w:rsidR="007568C9">
        <w:rPr>
          <w:rFonts w:ascii="Times New Roman" w:hAnsi="Times New Roman" w:cs="Times New Roman"/>
          <w:sz w:val="20"/>
          <w:szCs w:val="20"/>
        </w:rPr>
        <w:t>ior home</w:t>
      </w:r>
      <w:r w:rsidR="00AF41F7">
        <w:rPr>
          <w:rFonts w:ascii="Times New Roman" w:hAnsi="Times New Roman" w:cs="Times New Roman"/>
          <w:sz w:val="20"/>
          <w:szCs w:val="20"/>
        </w:rPr>
        <w:t xml:space="preserve"> </w:t>
      </w:r>
      <w:r w:rsidR="009651A4">
        <w:rPr>
          <w:rFonts w:ascii="Times New Roman" w:hAnsi="Times New Roman" w:cs="Times New Roman"/>
          <w:sz w:val="20"/>
          <w:szCs w:val="20"/>
        </w:rPr>
        <w:t>modification must be completed within six (6) months of the start date show</w:t>
      </w:r>
      <w:r w:rsidR="007568C9">
        <w:rPr>
          <w:rFonts w:ascii="Times New Roman" w:hAnsi="Times New Roman" w:cs="Times New Roman"/>
          <w:sz w:val="20"/>
          <w:szCs w:val="20"/>
        </w:rPr>
        <w:t xml:space="preserve">n in the approved application. </w:t>
      </w:r>
      <w:r w:rsidR="009651A4">
        <w:rPr>
          <w:rFonts w:ascii="Times New Roman" w:hAnsi="Times New Roman" w:cs="Times New Roman"/>
          <w:sz w:val="20"/>
          <w:szCs w:val="20"/>
        </w:rPr>
        <w:t xml:space="preserve">Extensive modifications (such as rebuilding) may </w:t>
      </w:r>
      <w:r w:rsidR="009651A4">
        <w:rPr>
          <w:rFonts w:ascii="Times New Roman" w:eastAsia="Times New Roman" w:hAnsi="Times New Roman" w:cs="Times New Roman"/>
          <w:sz w:val="20"/>
          <w:szCs w:val="20"/>
        </w:rPr>
        <w:t>be a basis to request an extension of time for construction.</w:t>
      </w:r>
    </w:p>
    <w:p w14:paraId="7FA9AAB8" w14:textId="7352EA61" w:rsidR="00392745" w:rsidRDefault="002B266E" w:rsidP="00AF41F7">
      <w:pPr>
        <w:pStyle w:val="ListParagraph"/>
        <w:ind w:left="1440"/>
        <w:outlineLvl w:val="0"/>
        <w:rPr>
          <w:rFonts w:ascii="Times New Roman" w:hAnsi="Times New Roman" w:cs="Times New Roman"/>
          <w:sz w:val="20"/>
          <w:szCs w:val="20"/>
        </w:rPr>
      </w:pPr>
      <w:r>
        <w:rPr>
          <w:rFonts w:ascii="Times New Roman" w:hAnsi="Times New Roman" w:cs="Times New Roman"/>
          <w:sz w:val="20"/>
          <w:szCs w:val="20"/>
        </w:rPr>
        <w:t xml:space="preserve">  3</w:t>
      </w:r>
      <w:r w:rsidR="009651A4">
        <w:rPr>
          <w:rFonts w:ascii="Times New Roman" w:hAnsi="Times New Roman" w:cs="Times New Roman"/>
          <w:sz w:val="20"/>
          <w:szCs w:val="20"/>
        </w:rPr>
        <w:t>. Approved major landscaping must be completed within six (6) months of Architectural Committee approval.</w:t>
      </w:r>
    </w:p>
    <w:p w14:paraId="550B6B73" w14:textId="4893388B" w:rsidR="00392745" w:rsidRDefault="002B266E" w:rsidP="00AF41F7">
      <w:pPr>
        <w:pStyle w:val="ListParagraph"/>
        <w:ind w:left="1440"/>
        <w:outlineLvl w:val="0"/>
        <w:rPr>
          <w:rFonts w:ascii="Times New Roman" w:hAnsi="Times New Roman" w:cs="Times New Roman"/>
          <w:sz w:val="20"/>
          <w:szCs w:val="20"/>
        </w:rPr>
      </w:pPr>
      <w:r>
        <w:rPr>
          <w:rFonts w:ascii="Times New Roman" w:eastAsia="Times New Roman" w:hAnsi="Times New Roman" w:cs="Times New Roman"/>
          <w:sz w:val="20"/>
          <w:szCs w:val="20"/>
        </w:rPr>
        <w:t xml:space="preserve"> 4</w:t>
      </w:r>
      <w:r w:rsidR="009651A4">
        <w:rPr>
          <w:rFonts w:ascii="Times New Roman" w:eastAsia="Times New Roman" w:hAnsi="Times New Roman" w:cs="Times New Roman"/>
          <w:sz w:val="20"/>
          <w:szCs w:val="20"/>
        </w:rPr>
        <w:t>. If the submitted application does not show a specific start date for the start of construction, the six (6)</w:t>
      </w:r>
      <w:r w:rsidR="009651A4">
        <w:rPr>
          <w:rFonts w:ascii="Times New Roman" w:eastAsia="Times New Roman" w:hAnsi="Times New Roman" w:cs="Times New Roman"/>
          <w:b/>
          <w:sz w:val="20"/>
          <w:szCs w:val="20"/>
        </w:rPr>
        <w:t xml:space="preserve"> </w:t>
      </w:r>
      <w:r w:rsidR="007568C9">
        <w:rPr>
          <w:rFonts w:ascii="Times New Roman" w:eastAsia="Times New Roman" w:hAnsi="Times New Roman" w:cs="Times New Roman"/>
          <w:sz w:val="20"/>
          <w:szCs w:val="20"/>
        </w:rPr>
        <w:t>month</w:t>
      </w:r>
      <w:r w:rsidR="00AF41F7">
        <w:rPr>
          <w:rFonts w:ascii="Times New Roman" w:eastAsia="Times New Roman" w:hAnsi="Times New Roman" w:cs="Times New Roman"/>
          <w:sz w:val="20"/>
          <w:szCs w:val="20"/>
        </w:rPr>
        <w:t xml:space="preserve"> </w:t>
      </w:r>
      <w:r w:rsidR="009651A4">
        <w:rPr>
          <w:rFonts w:ascii="Times New Roman" w:eastAsia="Times New Roman" w:hAnsi="Times New Roman" w:cs="Times New Roman"/>
          <w:sz w:val="20"/>
          <w:szCs w:val="20"/>
        </w:rPr>
        <w:t>clock will start on the date the project is approved.</w:t>
      </w:r>
    </w:p>
    <w:p w14:paraId="731B1242" w14:textId="6797EB37" w:rsidR="00392745" w:rsidRDefault="002B266E" w:rsidP="00AF41F7">
      <w:pPr>
        <w:pStyle w:val="ListParagraph"/>
        <w:ind w:left="1440"/>
        <w:outlineLvl w:val="0"/>
        <w:rPr>
          <w:rFonts w:ascii="Times New Roman" w:hAnsi="Times New Roman" w:cs="Times New Roman"/>
          <w:sz w:val="20"/>
          <w:szCs w:val="20"/>
        </w:rPr>
      </w:pPr>
      <w:r>
        <w:rPr>
          <w:rFonts w:ascii="Times New Roman" w:eastAsia="Times New Roman" w:hAnsi="Times New Roman" w:cs="Times New Roman"/>
          <w:spacing w:val="-2"/>
          <w:sz w:val="20"/>
          <w:szCs w:val="20"/>
        </w:rPr>
        <w:t>5</w:t>
      </w:r>
      <w:r w:rsidR="009651A4">
        <w:rPr>
          <w:rFonts w:ascii="Times New Roman" w:eastAsia="Times New Roman" w:hAnsi="Times New Roman" w:cs="Times New Roman"/>
          <w:spacing w:val="-2"/>
          <w:sz w:val="20"/>
          <w:szCs w:val="20"/>
        </w:rPr>
        <w:t>. The Architectural Committee will consider requests for construction and lan</w:t>
      </w:r>
      <w:r w:rsidR="007568C9">
        <w:rPr>
          <w:rFonts w:ascii="Times New Roman" w:eastAsia="Times New Roman" w:hAnsi="Times New Roman" w:cs="Times New Roman"/>
          <w:spacing w:val="-2"/>
          <w:sz w:val="20"/>
          <w:szCs w:val="20"/>
        </w:rPr>
        <w:t>dscaping completion extensions.</w:t>
      </w:r>
      <w:r w:rsidR="00982002">
        <w:rPr>
          <w:rFonts w:ascii="Times New Roman" w:eastAsia="Times New Roman" w:hAnsi="Times New Roman" w:cs="Times New Roman"/>
          <w:spacing w:val="-2"/>
          <w:sz w:val="20"/>
          <w:szCs w:val="20"/>
        </w:rPr>
        <w:t xml:space="preserve"> </w:t>
      </w:r>
      <w:r w:rsidR="009651A4">
        <w:rPr>
          <w:rFonts w:ascii="Times New Roman" w:eastAsia="Times New Roman" w:hAnsi="Times New Roman" w:cs="Times New Roman"/>
          <w:spacing w:val="-2"/>
          <w:sz w:val="20"/>
          <w:szCs w:val="20"/>
        </w:rPr>
        <w:t>Each request will be considered on its own merits. Extenuating circumstances</w:t>
      </w:r>
      <w:r w:rsidR="0079535B">
        <w:rPr>
          <w:rFonts w:ascii="Times New Roman" w:eastAsia="Times New Roman" w:hAnsi="Times New Roman" w:cs="Times New Roman"/>
          <w:spacing w:val="-2"/>
          <w:sz w:val="20"/>
          <w:szCs w:val="20"/>
        </w:rPr>
        <w:t xml:space="preserve"> (those</w:t>
      </w:r>
      <w:r w:rsidR="009651A4">
        <w:rPr>
          <w:rFonts w:ascii="Times New Roman" w:eastAsia="Times New Roman" w:hAnsi="Times New Roman" w:cs="Times New Roman"/>
          <w:spacing w:val="-2"/>
          <w:sz w:val="20"/>
          <w:szCs w:val="20"/>
        </w:rPr>
        <w:t xml:space="preserve"> outsid</w:t>
      </w:r>
      <w:r w:rsidR="007568C9">
        <w:rPr>
          <w:rFonts w:ascii="Times New Roman" w:eastAsia="Times New Roman" w:hAnsi="Times New Roman" w:cs="Times New Roman"/>
          <w:spacing w:val="-2"/>
          <w:sz w:val="20"/>
          <w:szCs w:val="20"/>
        </w:rPr>
        <w:t>e the control of the owner</w:t>
      </w:r>
      <w:r w:rsidR="0079535B">
        <w:rPr>
          <w:rFonts w:ascii="Times New Roman" w:eastAsia="Times New Roman" w:hAnsi="Times New Roman" w:cs="Times New Roman"/>
          <w:spacing w:val="-2"/>
          <w:sz w:val="20"/>
          <w:szCs w:val="20"/>
        </w:rPr>
        <w:t>)</w:t>
      </w:r>
      <w:r w:rsidR="007568C9">
        <w:rPr>
          <w:rFonts w:ascii="Times New Roman" w:eastAsia="Times New Roman" w:hAnsi="Times New Roman" w:cs="Times New Roman"/>
          <w:spacing w:val="-2"/>
          <w:sz w:val="20"/>
          <w:szCs w:val="20"/>
        </w:rPr>
        <w:t xml:space="preserve"> are</w:t>
      </w:r>
      <w:r w:rsidR="00982002">
        <w:rPr>
          <w:rFonts w:ascii="Times New Roman" w:eastAsia="Times New Roman" w:hAnsi="Times New Roman" w:cs="Times New Roman"/>
          <w:spacing w:val="-2"/>
          <w:sz w:val="20"/>
          <w:szCs w:val="20"/>
        </w:rPr>
        <w:t xml:space="preserve"> </w:t>
      </w:r>
      <w:r w:rsidR="009651A4">
        <w:rPr>
          <w:rFonts w:ascii="Times New Roman" w:eastAsia="Times New Roman" w:hAnsi="Times New Roman" w:cs="Times New Roman"/>
          <w:spacing w:val="-2"/>
          <w:sz w:val="20"/>
          <w:szCs w:val="20"/>
        </w:rPr>
        <w:t>a valid basis for requesting an extension. Reasonable extensions will normally be gr</w:t>
      </w:r>
      <w:r w:rsidR="007568C9">
        <w:rPr>
          <w:rFonts w:ascii="Times New Roman" w:eastAsia="Times New Roman" w:hAnsi="Times New Roman" w:cs="Times New Roman"/>
          <w:spacing w:val="-2"/>
          <w:sz w:val="20"/>
          <w:szCs w:val="20"/>
        </w:rPr>
        <w:t>anted when good faith effort to</w:t>
      </w:r>
      <w:r w:rsidR="00982002">
        <w:rPr>
          <w:rFonts w:ascii="Times New Roman" w:eastAsia="Times New Roman" w:hAnsi="Times New Roman" w:cs="Times New Roman"/>
          <w:spacing w:val="-2"/>
          <w:sz w:val="20"/>
          <w:szCs w:val="20"/>
        </w:rPr>
        <w:t xml:space="preserve"> </w:t>
      </w:r>
      <w:r w:rsidR="009651A4">
        <w:rPr>
          <w:rFonts w:ascii="Times New Roman" w:eastAsia="Times New Roman" w:hAnsi="Times New Roman" w:cs="Times New Roman"/>
          <w:spacing w:val="-2"/>
          <w:sz w:val="20"/>
          <w:szCs w:val="20"/>
        </w:rPr>
        <w:t>complete is continuing.</w:t>
      </w:r>
    </w:p>
    <w:p w14:paraId="709870E0" w14:textId="5471B361" w:rsidR="00392745" w:rsidRDefault="009651A4" w:rsidP="004D5270">
      <w:pPr>
        <w:pStyle w:val="ListParagraph"/>
        <w:ind w:left="900" w:firstLine="0"/>
        <w:outlineLvl w:val="0"/>
        <w:rPr>
          <w:rFonts w:ascii="Times New Roman" w:hAnsi="Times New Roman" w:cs="Times New Roman"/>
          <w:b/>
          <w:sz w:val="20"/>
          <w:szCs w:val="20"/>
        </w:rPr>
      </w:pPr>
      <w:r>
        <w:rPr>
          <w:rFonts w:ascii="Times New Roman" w:hAnsi="Times New Roman" w:cs="Times New Roman"/>
          <w:sz w:val="20"/>
          <w:szCs w:val="20"/>
        </w:rPr>
        <w:t xml:space="preserve">f. Deposits: </w:t>
      </w:r>
      <w:r w:rsidR="00BA1050">
        <w:rPr>
          <w:rFonts w:ascii="Times New Roman" w:hAnsi="Times New Roman" w:cs="Times New Roman"/>
          <w:sz w:val="20"/>
          <w:szCs w:val="20"/>
        </w:rPr>
        <w:t xml:space="preserve">Only for </w:t>
      </w:r>
      <w:r w:rsidR="00982002">
        <w:rPr>
          <w:rFonts w:ascii="Times New Roman" w:hAnsi="Times New Roman" w:cs="Times New Roman"/>
          <w:sz w:val="20"/>
          <w:szCs w:val="20"/>
        </w:rPr>
        <w:t>m</w:t>
      </w:r>
      <w:r w:rsidR="00BA1050">
        <w:rPr>
          <w:rFonts w:ascii="Times New Roman" w:hAnsi="Times New Roman" w:cs="Times New Roman"/>
          <w:sz w:val="20"/>
          <w:szCs w:val="20"/>
        </w:rPr>
        <w:t xml:space="preserve">ajor additions.  </w:t>
      </w:r>
      <w:r>
        <w:rPr>
          <w:rFonts w:ascii="Times New Roman" w:hAnsi="Times New Roman" w:cs="Times New Roman"/>
          <w:sz w:val="20"/>
          <w:szCs w:val="20"/>
        </w:rPr>
        <w:t xml:space="preserve">See </w:t>
      </w:r>
      <w:r>
        <w:rPr>
          <w:rFonts w:ascii="Times New Roman" w:hAnsi="Times New Roman" w:cs="Times New Roman"/>
          <w:b/>
          <w:sz w:val="20"/>
          <w:szCs w:val="20"/>
        </w:rPr>
        <w:t>Appendix B.</w:t>
      </w:r>
    </w:p>
    <w:p w14:paraId="232F27CE" w14:textId="5AA4E389" w:rsidR="00392745" w:rsidRDefault="009651A4" w:rsidP="004D5270">
      <w:pPr>
        <w:pStyle w:val="NoSpacing"/>
        <w:ind w:left="630" w:hanging="270"/>
        <w:rPr>
          <w:rFonts w:ascii="Times New Roman" w:hAnsi="Times New Roman" w:cs="Times New Roman"/>
          <w:b/>
          <w:sz w:val="20"/>
          <w:szCs w:val="20"/>
        </w:rPr>
      </w:pPr>
      <w:r>
        <w:rPr>
          <w:rFonts w:ascii="Times New Roman" w:hAnsi="Times New Roman" w:cs="Times New Roman"/>
          <w:sz w:val="20"/>
          <w:szCs w:val="20"/>
        </w:rPr>
        <w:t>7</w:t>
      </w:r>
      <w:r w:rsidRPr="00107AEC">
        <w:rPr>
          <w:rFonts w:ascii="Times New Roman" w:hAnsi="Times New Roman" w:cs="Times New Roman"/>
          <w:b/>
          <w:bCs/>
          <w:sz w:val="20"/>
          <w:szCs w:val="20"/>
        </w:rPr>
        <w:t xml:space="preserve">. </w:t>
      </w:r>
      <w:r w:rsidR="00502A21" w:rsidRPr="00107AEC">
        <w:rPr>
          <w:rFonts w:ascii="Times New Roman" w:hAnsi="Times New Roman" w:cs="Times New Roman"/>
          <w:b/>
          <w:bCs/>
          <w:sz w:val="20"/>
          <w:szCs w:val="20"/>
        </w:rPr>
        <w:t xml:space="preserve"> </w:t>
      </w:r>
      <w:r w:rsidRPr="00107AEC">
        <w:rPr>
          <w:rFonts w:ascii="Times New Roman" w:hAnsi="Times New Roman" w:cs="Times New Roman"/>
          <w:b/>
          <w:bCs/>
          <w:sz w:val="20"/>
          <w:szCs w:val="20"/>
        </w:rPr>
        <w:t>Site Plans</w:t>
      </w:r>
      <w:r>
        <w:rPr>
          <w:rFonts w:ascii="Times New Roman" w:hAnsi="Times New Roman" w:cs="Times New Roman"/>
          <w:b/>
          <w:sz w:val="20"/>
          <w:szCs w:val="20"/>
        </w:rPr>
        <w:t xml:space="preserve">: </w:t>
      </w:r>
      <w:r>
        <w:rPr>
          <w:rFonts w:ascii="Times New Roman" w:hAnsi="Times New Roman" w:cs="Times New Roman"/>
          <w:sz w:val="20"/>
          <w:szCs w:val="20"/>
        </w:rPr>
        <w:t>If site plans are required in sections below, they must contain property lines (legal survey monuments must be visible at the site), setback lines, the home’s footprint, any significant landscaping objects, vegetation or non-vegetation, any exterior structures or fencing (existing or proposed), and septic drain field. Site plans must be drawn to scale (</w:t>
      </w:r>
      <w:r w:rsidR="0079535B">
        <w:rPr>
          <w:rFonts w:ascii="Times New Roman" w:hAnsi="Times New Roman" w:cs="Times New Roman"/>
          <w:sz w:val="20"/>
          <w:szCs w:val="20"/>
        </w:rPr>
        <w:t xml:space="preserve">minimum </w:t>
      </w:r>
      <w:r>
        <w:rPr>
          <w:rFonts w:ascii="Times New Roman" w:hAnsi="Times New Roman" w:cs="Times New Roman"/>
          <w:sz w:val="20"/>
          <w:szCs w:val="20"/>
        </w:rPr>
        <w:t>1/16" = 1’) to permit review by the Architectural Committee</w:t>
      </w:r>
      <w:r w:rsidRPr="001660FB">
        <w:rPr>
          <w:rFonts w:ascii="Times New Roman" w:hAnsi="Times New Roman" w:cs="Times New Roman"/>
          <w:sz w:val="20"/>
          <w:szCs w:val="20"/>
        </w:rPr>
        <w:t xml:space="preserve">. </w:t>
      </w:r>
      <w:r w:rsidR="0079535B" w:rsidRPr="001660FB">
        <w:rPr>
          <w:rFonts w:ascii="Times New Roman" w:hAnsi="Times New Roman" w:cs="Times New Roman"/>
          <w:sz w:val="20"/>
          <w:szCs w:val="20"/>
        </w:rPr>
        <w:t>Electronic versions (pdf) are acceptable.</w:t>
      </w:r>
      <w:r w:rsidR="0079535B">
        <w:rPr>
          <w:rFonts w:ascii="Times New Roman" w:hAnsi="Times New Roman" w:cs="Times New Roman"/>
          <w:sz w:val="20"/>
          <w:szCs w:val="20"/>
        </w:rPr>
        <w:t xml:space="preserve">  </w:t>
      </w:r>
      <w:r>
        <w:rPr>
          <w:rFonts w:ascii="Times New Roman" w:hAnsi="Times New Roman" w:cs="Times New Roman"/>
          <w:sz w:val="20"/>
          <w:szCs w:val="20"/>
        </w:rPr>
        <w:t xml:space="preserve">See example in </w:t>
      </w:r>
      <w:r>
        <w:rPr>
          <w:rFonts w:ascii="Times New Roman" w:hAnsi="Times New Roman" w:cs="Times New Roman"/>
          <w:b/>
          <w:sz w:val="20"/>
          <w:szCs w:val="20"/>
        </w:rPr>
        <w:t>Appendix E.</w:t>
      </w:r>
    </w:p>
    <w:p w14:paraId="6316C900" w14:textId="77777777" w:rsidR="00392745" w:rsidRDefault="00392745" w:rsidP="00D65F0E">
      <w:pPr>
        <w:pStyle w:val="NoSpacing"/>
        <w:ind w:left="540" w:hanging="270"/>
      </w:pPr>
    </w:p>
    <w:p w14:paraId="7C29E38E" w14:textId="49FE509A" w:rsidR="00392745" w:rsidRDefault="009651A4" w:rsidP="00831C81">
      <w:pPr>
        <w:pStyle w:val="NoSpacing"/>
        <w:rPr>
          <w:rFonts w:ascii="Times New Roman" w:hAnsi="Times New Roman" w:cs="Times New Roman"/>
          <w:b/>
          <w:sz w:val="20"/>
          <w:szCs w:val="20"/>
        </w:rPr>
      </w:pPr>
      <w:r>
        <w:rPr>
          <w:rFonts w:ascii="Times New Roman" w:hAnsi="Times New Roman" w:cs="Times New Roman"/>
          <w:b/>
          <w:sz w:val="20"/>
          <w:szCs w:val="20"/>
        </w:rPr>
        <w:t xml:space="preserve">C. Re-Paint or </w:t>
      </w:r>
      <w:r w:rsidR="00120A94">
        <w:rPr>
          <w:rFonts w:ascii="Times New Roman" w:hAnsi="Times New Roman" w:cs="Times New Roman"/>
          <w:b/>
          <w:sz w:val="20"/>
          <w:szCs w:val="20"/>
        </w:rPr>
        <w:t>r</w:t>
      </w:r>
      <w:r>
        <w:rPr>
          <w:rFonts w:ascii="Times New Roman" w:hAnsi="Times New Roman" w:cs="Times New Roman"/>
          <w:b/>
          <w:sz w:val="20"/>
          <w:szCs w:val="20"/>
        </w:rPr>
        <w:t xml:space="preserve">e-Stain an existing home </w:t>
      </w:r>
    </w:p>
    <w:p w14:paraId="54F64DDE" w14:textId="5351AE35" w:rsidR="00392745" w:rsidRDefault="007568C9" w:rsidP="00502A21">
      <w:pPr>
        <w:pStyle w:val="NoSpacing"/>
        <w:ind w:left="540" w:hanging="270"/>
        <w:rPr>
          <w:rFonts w:ascii="Times New Roman" w:hAnsi="Times New Roman" w:cs="Times New Roman"/>
          <w:sz w:val="20"/>
          <w:szCs w:val="20"/>
        </w:rPr>
      </w:pPr>
      <w:r>
        <w:rPr>
          <w:rFonts w:ascii="Times New Roman" w:hAnsi="Times New Roman" w:cs="Times New Roman"/>
          <w:sz w:val="20"/>
          <w:szCs w:val="20"/>
        </w:rPr>
        <w:t xml:space="preserve">1. </w:t>
      </w:r>
      <w:r w:rsidR="00502A21">
        <w:rPr>
          <w:rFonts w:ascii="Times New Roman" w:hAnsi="Times New Roman" w:cs="Times New Roman"/>
          <w:sz w:val="20"/>
          <w:szCs w:val="20"/>
        </w:rPr>
        <w:tab/>
      </w:r>
      <w:r w:rsidR="009651A4">
        <w:rPr>
          <w:rFonts w:ascii="Times New Roman" w:hAnsi="Times New Roman" w:cs="Times New Roman"/>
          <w:sz w:val="20"/>
          <w:szCs w:val="20"/>
        </w:rPr>
        <w:t xml:space="preserve">An application is required if the home is being repainted or re-stained in a </w:t>
      </w:r>
      <w:r w:rsidR="009651A4">
        <w:rPr>
          <w:rFonts w:ascii="Times New Roman" w:hAnsi="Times New Roman" w:cs="Times New Roman"/>
          <w:b/>
          <w:sz w:val="20"/>
          <w:szCs w:val="20"/>
        </w:rPr>
        <w:t xml:space="preserve">different </w:t>
      </w:r>
      <w:r w:rsidR="009651A4">
        <w:rPr>
          <w:rFonts w:ascii="Times New Roman" w:hAnsi="Times New Roman" w:cs="Times New Roman"/>
          <w:sz w:val="20"/>
          <w:szCs w:val="20"/>
        </w:rPr>
        <w:t>color than was previously approved or if not documented in the property file. (See B. 6. above). The application must include specifications for the paint/stain to be used for home siding and home trim.</w:t>
      </w:r>
    </w:p>
    <w:p w14:paraId="5FA4573F" w14:textId="0EB435A0" w:rsidR="00392745" w:rsidRDefault="009651A4" w:rsidP="00982002">
      <w:pPr>
        <w:ind w:left="540" w:hanging="270"/>
        <w:outlineLvl w:val="0"/>
      </w:pPr>
      <w:r>
        <w:rPr>
          <w:rFonts w:ascii="Times New Roman" w:hAnsi="Times New Roman" w:cs="Times New Roman"/>
          <w:sz w:val="20"/>
          <w:szCs w:val="20"/>
        </w:rPr>
        <w:t xml:space="preserve">2. </w:t>
      </w:r>
      <w:r w:rsidR="00502A21">
        <w:rPr>
          <w:rFonts w:ascii="Times New Roman" w:hAnsi="Times New Roman" w:cs="Times New Roman"/>
          <w:sz w:val="20"/>
          <w:szCs w:val="20"/>
        </w:rPr>
        <w:tab/>
      </w:r>
      <w:r>
        <w:rPr>
          <w:rFonts w:ascii="Times New Roman" w:hAnsi="Times New Roman" w:cs="Times New Roman"/>
          <w:sz w:val="20"/>
          <w:szCs w:val="20"/>
        </w:rPr>
        <w:t xml:space="preserve">The body of a home: Paint/stain should blend </w:t>
      </w:r>
      <w:r w:rsidR="00CA151F">
        <w:rPr>
          <w:rFonts w:ascii="Times New Roman" w:hAnsi="Times New Roman" w:cs="Times New Roman"/>
          <w:sz w:val="20"/>
          <w:szCs w:val="20"/>
        </w:rPr>
        <w:t xml:space="preserve">with </w:t>
      </w:r>
      <w:r>
        <w:rPr>
          <w:rFonts w:ascii="Times New Roman" w:hAnsi="Times New Roman" w:cs="Times New Roman"/>
          <w:sz w:val="20"/>
          <w:szCs w:val="20"/>
        </w:rPr>
        <w:t>the Kala Point wooded environment. Use earth tone colors or stains of</w:t>
      </w:r>
      <w:r w:rsidR="00A50A1F">
        <w:rPr>
          <w:rFonts w:ascii="Times New Roman" w:hAnsi="Times New Roman" w:cs="Times New Roman"/>
          <w:sz w:val="20"/>
          <w:szCs w:val="20"/>
        </w:rPr>
        <w:t xml:space="preserve"> </w:t>
      </w:r>
      <w:r>
        <w:rPr>
          <w:rFonts w:ascii="Times New Roman" w:hAnsi="Times New Roman" w:cs="Times New Roman"/>
          <w:sz w:val="20"/>
          <w:szCs w:val="20"/>
        </w:rPr>
        <w:t xml:space="preserve">brown to beige, grays, green or taupe. Colors not permitted are those that do not blend </w:t>
      </w:r>
      <w:r w:rsidR="00CA151F">
        <w:rPr>
          <w:rFonts w:ascii="Times New Roman" w:hAnsi="Times New Roman" w:cs="Times New Roman"/>
          <w:sz w:val="20"/>
          <w:szCs w:val="20"/>
        </w:rPr>
        <w:t>with</w:t>
      </w:r>
      <w:r>
        <w:rPr>
          <w:rFonts w:ascii="Times New Roman" w:hAnsi="Times New Roman" w:cs="Times New Roman"/>
          <w:sz w:val="20"/>
          <w:szCs w:val="20"/>
        </w:rPr>
        <w:t xml:space="preserve"> the landscape; for example, white, yellow, or red.  Either apply a sample of the color </w:t>
      </w:r>
      <w:r w:rsidR="00D65F0E">
        <w:rPr>
          <w:rFonts w:ascii="Times New Roman" w:hAnsi="Times New Roman" w:cs="Times New Roman"/>
          <w:sz w:val="20"/>
          <w:szCs w:val="20"/>
        </w:rPr>
        <w:t xml:space="preserve">to an unobtrusive area of house </w:t>
      </w:r>
      <w:r>
        <w:rPr>
          <w:rFonts w:ascii="Times New Roman" w:hAnsi="Times New Roman" w:cs="Times New Roman"/>
          <w:sz w:val="20"/>
          <w:szCs w:val="20"/>
        </w:rPr>
        <w:t>(which</w:t>
      </w:r>
      <w:r w:rsidR="00D65F0E">
        <w:rPr>
          <w:rFonts w:ascii="Times New Roman" w:hAnsi="Times New Roman" w:cs="Times New Roman"/>
          <w:sz w:val="20"/>
          <w:szCs w:val="20"/>
        </w:rPr>
        <w:t xml:space="preserve"> </w:t>
      </w:r>
      <w:r>
        <w:rPr>
          <w:rFonts w:ascii="Times New Roman" w:hAnsi="Times New Roman" w:cs="Times New Roman"/>
          <w:sz w:val="20"/>
          <w:szCs w:val="20"/>
        </w:rPr>
        <w:t xml:space="preserve">will require a site visit by your </w:t>
      </w:r>
      <w:r w:rsidR="00AF41F7">
        <w:rPr>
          <w:rFonts w:ascii="Times New Roman" w:hAnsi="Times New Roman" w:cs="Times New Roman"/>
          <w:sz w:val="20"/>
          <w:szCs w:val="20"/>
        </w:rPr>
        <w:t>c</w:t>
      </w:r>
      <w:r>
        <w:rPr>
          <w:rFonts w:ascii="Times New Roman" w:hAnsi="Times New Roman" w:cs="Times New Roman"/>
          <w:sz w:val="20"/>
          <w:szCs w:val="20"/>
        </w:rPr>
        <w:t xml:space="preserve">ommittee representative) or </w:t>
      </w:r>
      <w:r w:rsidR="00C96021">
        <w:rPr>
          <w:rFonts w:ascii="Times New Roman" w:hAnsi="Times New Roman" w:cs="Times New Roman"/>
          <w:sz w:val="20"/>
          <w:szCs w:val="20"/>
        </w:rPr>
        <w:t>paint</w:t>
      </w:r>
      <w:r>
        <w:rPr>
          <w:rFonts w:ascii="Times New Roman" w:hAnsi="Times New Roman" w:cs="Times New Roman"/>
          <w:sz w:val="20"/>
          <w:szCs w:val="20"/>
        </w:rPr>
        <w:t xml:space="preserve"> a </w:t>
      </w:r>
      <w:r w:rsidR="00CA151F">
        <w:rPr>
          <w:rFonts w:ascii="Times New Roman" w:hAnsi="Times New Roman" w:cs="Times New Roman"/>
          <w:sz w:val="20"/>
          <w:szCs w:val="20"/>
        </w:rPr>
        <w:t>12</w:t>
      </w:r>
      <w:r w:rsidR="00AF41F7">
        <w:rPr>
          <w:rFonts w:ascii="Times New Roman" w:hAnsi="Times New Roman" w:cs="Times New Roman"/>
          <w:sz w:val="20"/>
          <w:szCs w:val="20"/>
        </w:rPr>
        <w:t>-</w:t>
      </w:r>
      <w:r>
        <w:rPr>
          <w:rFonts w:ascii="Times New Roman" w:hAnsi="Times New Roman" w:cs="Times New Roman"/>
          <w:sz w:val="20"/>
          <w:szCs w:val="20"/>
        </w:rPr>
        <w:t>inch</w:t>
      </w:r>
      <w:r w:rsidR="00AF41F7">
        <w:rPr>
          <w:rFonts w:ascii="Times New Roman" w:hAnsi="Times New Roman" w:cs="Times New Roman"/>
          <w:sz w:val="20"/>
          <w:szCs w:val="20"/>
        </w:rPr>
        <w:t>-</w:t>
      </w:r>
      <w:r>
        <w:rPr>
          <w:rFonts w:ascii="Times New Roman" w:hAnsi="Times New Roman" w:cs="Times New Roman"/>
          <w:sz w:val="20"/>
          <w:szCs w:val="20"/>
        </w:rPr>
        <w:t xml:space="preserve">long piece of siding </w:t>
      </w:r>
      <w:r w:rsidR="00CA151F">
        <w:rPr>
          <w:rFonts w:ascii="Times New Roman" w:hAnsi="Times New Roman" w:cs="Times New Roman"/>
          <w:sz w:val="20"/>
          <w:szCs w:val="20"/>
        </w:rPr>
        <w:t xml:space="preserve">or trim </w:t>
      </w:r>
      <w:r>
        <w:rPr>
          <w:rFonts w:ascii="Times New Roman" w:hAnsi="Times New Roman" w:cs="Times New Roman"/>
          <w:sz w:val="20"/>
          <w:szCs w:val="20"/>
        </w:rPr>
        <w:t>similar to your existing and submit it for the Architectural Committee to review.</w:t>
      </w:r>
    </w:p>
    <w:p w14:paraId="57988AAF" w14:textId="51D3CB35" w:rsidR="00392745" w:rsidRDefault="009651A4" w:rsidP="00982002">
      <w:pPr>
        <w:ind w:left="540" w:hanging="270"/>
        <w:outlineLvl w:val="0"/>
        <w:rPr>
          <w:rFonts w:ascii="Times New Roman" w:hAnsi="Times New Roman" w:cs="Times New Roman"/>
          <w:sz w:val="20"/>
          <w:szCs w:val="20"/>
        </w:rPr>
      </w:pPr>
      <w:r>
        <w:rPr>
          <w:rFonts w:ascii="Times New Roman" w:hAnsi="Times New Roman" w:cs="Times New Roman"/>
          <w:sz w:val="20"/>
          <w:szCs w:val="20"/>
        </w:rPr>
        <w:t xml:space="preserve">3. The trim of the home may contrast somewhat from the body color, but should also blend into the wooded environment. The wood trim surrounding windows and doors may be painted/stained the same color as the siding or the trim of the home. The </w:t>
      </w:r>
      <w:r w:rsidR="001660FB">
        <w:rPr>
          <w:rFonts w:ascii="Times New Roman" w:hAnsi="Times New Roman" w:cs="Times New Roman"/>
          <w:sz w:val="20"/>
          <w:szCs w:val="20"/>
        </w:rPr>
        <w:t xml:space="preserve">color of the </w:t>
      </w:r>
      <w:r>
        <w:rPr>
          <w:rFonts w:ascii="Times New Roman" w:hAnsi="Times New Roman" w:cs="Times New Roman"/>
          <w:sz w:val="20"/>
          <w:szCs w:val="20"/>
        </w:rPr>
        <w:t xml:space="preserve">front </w:t>
      </w:r>
      <w:r w:rsidR="001660FB">
        <w:rPr>
          <w:rFonts w:ascii="Times New Roman" w:hAnsi="Times New Roman" w:cs="Times New Roman"/>
          <w:sz w:val="20"/>
          <w:szCs w:val="20"/>
        </w:rPr>
        <w:t xml:space="preserve">(or main) </w:t>
      </w:r>
      <w:r>
        <w:rPr>
          <w:rFonts w:ascii="Times New Roman" w:hAnsi="Times New Roman" w:cs="Times New Roman"/>
          <w:sz w:val="20"/>
          <w:szCs w:val="20"/>
        </w:rPr>
        <w:t xml:space="preserve">door of the </w:t>
      </w:r>
      <w:r w:rsidRPr="001660FB">
        <w:rPr>
          <w:rFonts w:ascii="Times New Roman" w:hAnsi="Times New Roman" w:cs="Times New Roman"/>
          <w:sz w:val="20"/>
          <w:szCs w:val="20"/>
        </w:rPr>
        <w:t xml:space="preserve">home </w:t>
      </w:r>
      <w:r w:rsidR="001660FB">
        <w:rPr>
          <w:rFonts w:ascii="Times New Roman" w:hAnsi="Times New Roman" w:cs="Times New Roman"/>
          <w:sz w:val="20"/>
          <w:szCs w:val="20"/>
        </w:rPr>
        <w:t>is the owner’s choice</w:t>
      </w:r>
      <w:r>
        <w:rPr>
          <w:rFonts w:ascii="Times New Roman" w:hAnsi="Times New Roman" w:cs="Times New Roman"/>
          <w:sz w:val="20"/>
          <w:szCs w:val="20"/>
        </w:rPr>
        <w:t xml:space="preserve">. Other exterior doors must be painted/stained the same color as the siding or trim on the home. </w:t>
      </w:r>
    </w:p>
    <w:p w14:paraId="216202B0" w14:textId="196C31A8" w:rsidR="00392745" w:rsidRDefault="00D65F0E" w:rsidP="00502A21">
      <w:pPr>
        <w:pStyle w:val="NoSpacing"/>
        <w:ind w:left="540" w:hanging="270"/>
        <w:rPr>
          <w:rFonts w:ascii="Times New Roman" w:hAnsi="Times New Roman" w:cs="Times New Roman"/>
          <w:sz w:val="20"/>
          <w:szCs w:val="20"/>
        </w:rPr>
      </w:pPr>
      <w:r>
        <w:rPr>
          <w:rFonts w:ascii="Times New Roman" w:hAnsi="Times New Roman" w:cs="Times New Roman"/>
          <w:sz w:val="20"/>
          <w:szCs w:val="20"/>
        </w:rPr>
        <w:t xml:space="preserve">4. </w:t>
      </w:r>
      <w:r w:rsidR="009651A4">
        <w:rPr>
          <w:rFonts w:ascii="Times New Roman" w:hAnsi="Times New Roman" w:cs="Times New Roman"/>
          <w:sz w:val="20"/>
          <w:szCs w:val="20"/>
        </w:rPr>
        <w:t xml:space="preserve">Garage doors must be painted, stained or factory pre-painted to match or blend with the main body or trim of the house. </w:t>
      </w:r>
    </w:p>
    <w:p w14:paraId="33B2DE01" w14:textId="07D7FC2F" w:rsidR="00392745" w:rsidRPr="004F58D9" w:rsidRDefault="00D65F0E" w:rsidP="00502A21">
      <w:pPr>
        <w:ind w:left="540" w:hanging="270"/>
        <w:outlineLvl w:val="0"/>
        <w:rPr>
          <w:rFonts w:ascii="Times New Roman" w:hAnsi="Times New Roman" w:cs="Times New Roman"/>
          <w:sz w:val="20"/>
          <w:szCs w:val="20"/>
        </w:rPr>
      </w:pPr>
      <w:r>
        <w:rPr>
          <w:rFonts w:ascii="Times New Roman" w:hAnsi="Times New Roman" w:cs="Times New Roman"/>
          <w:sz w:val="20"/>
          <w:szCs w:val="20"/>
        </w:rPr>
        <w:lastRenderedPageBreak/>
        <w:t xml:space="preserve">5. </w:t>
      </w:r>
      <w:r w:rsidR="009651A4">
        <w:rPr>
          <w:rFonts w:ascii="Times New Roman" w:hAnsi="Times New Roman" w:cs="Times New Roman"/>
          <w:sz w:val="20"/>
          <w:szCs w:val="20"/>
        </w:rPr>
        <w:t xml:space="preserve">Wood decks and railing may be painted/stained the same color as the siding or the trim of the home,  painted with a clear/transparent finish or left natural.  Composite materials such as Trex®, Timber Tech® or AZEK®, are now commonly used, in any color that harmonizes with the </w:t>
      </w:r>
      <w:r w:rsidR="009651A4" w:rsidRPr="001660FB">
        <w:rPr>
          <w:rFonts w:ascii="Times New Roman" w:hAnsi="Times New Roman" w:cs="Times New Roman"/>
          <w:sz w:val="20"/>
          <w:szCs w:val="20"/>
        </w:rPr>
        <w:t>home.</w:t>
      </w:r>
      <w:r w:rsidR="004F58D9" w:rsidRPr="001660FB">
        <w:rPr>
          <w:rFonts w:ascii="Times New Roman" w:hAnsi="Times New Roman" w:cs="Times New Roman"/>
          <w:sz w:val="20"/>
          <w:szCs w:val="20"/>
        </w:rPr>
        <w:t xml:space="preserve"> The owner is responsible for obtaining and conforming to any building permit required by Jefferson County.</w:t>
      </w:r>
    </w:p>
    <w:p w14:paraId="6FFB9FC2" w14:textId="77777777" w:rsidR="00392745" w:rsidRDefault="00392745" w:rsidP="00831C81">
      <w:pPr>
        <w:pStyle w:val="ListParagraph"/>
        <w:ind w:left="450" w:firstLine="0"/>
        <w:outlineLvl w:val="0"/>
        <w:rPr>
          <w:rFonts w:ascii="Times New Roman" w:hAnsi="Times New Roman" w:cs="Times New Roman"/>
          <w:b/>
          <w:sz w:val="20"/>
          <w:szCs w:val="20"/>
        </w:rPr>
      </w:pPr>
    </w:p>
    <w:p w14:paraId="232CB5B0" w14:textId="77777777" w:rsidR="00392745" w:rsidRDefault="009651A4" w:rsidP="00BF47FF">
      <w:pPr>
        <w:pStyle w:val="ListParagraph"/>
        <w:ind w:left="360"/>
        <w:outlineLvl w:val="0"/>
        <w:rPr>
          <w:rFonts w:ascii="Times New Roman" w:hAnsi="Times New Roman" w:cs="Times New Roman"/>
          <w:b/>
          <w:sz w:val="20"/>
          <w:szCs w:val="20"/>
        </w:rPr>
      </w:pPr>
      <w:r>
        <w:rPr>
          <w:rFonts w:ascii="Times New Roman" w:hAnsi="Times New Roman" w:cs="Times New Roman"/>
          <w:b/>
          <w:sz w:val="20"/>
          <w:szCs w:val="20"/>
        </w:rPr>
        <w:t>D. Re-roof an existing home</w:t>
      </w:r>
    </w:p>
    <w:p w14:paraId="0542DD1C" w14:textId="77777777" w:rsidR="00392745" w:rsidRDefault="009651A4" w:rsidP="00982002">
      <w:pPr>
        <w:pStyle w:val="ListParagraph"/>
        <w:ind w:left="450" w:hanging="180"/>
        <w:outlineLvl w:val="0"/>
      </w:pPr>
      <w:r>
        <w:rPr>
          <w:rFonts w:ascii="Times New Roman" w:hAnsi="Times New Roman" w:cs="Times New Roman"/>
          <w:sz w:val="20"/>
          <w:szCs w:val="20"/>
        </w:rPr>
        <w:t xml:space="preserve">1. </w:t>
      </w:r>
      <w:r w:rsidR="00502A21">
        <w:rPr>
          <w:rFonts w:ascii="Times New Roman" w:hAnsi="Times New Roman" w:cs="Times New Roman"/>
          <w:sz w:val="20"/>
          <w:szCs w:val="20"/>
        </w:rPr>
        <w:t xml:space="preserve">Applications are required for all replacement rooves.  </w:t>
      </w:r>
      <w:r>
        <w:rPr>
          <w:rFonts w:ascii="Times New Roman" w:hAnsi="Times New Roman" w:cs="Times New Roman"/>
          <w:sz w:val="20"/>
          <w:szCs w:val="20"/>
        </w:rPr>
        <w:t xml:space="preserve">A roof should blend into the wooded environment. </w:t>
      </w:r>
      <w:r w:rsidR="00502A21">
        <w:rPr>
          <w:rFonts w:ascii="Times New Roman" w:hAnsi="Times New Roman" w:cs="Times New Roman"/>
          <w:sz w:val="20"/>
          <w:szCs w:val="20"/>
        </w:rPr>
        <w:t xml:space="preserve"> </w:t>
      </w:r>
      <w:r>
        <w:rPr>
          <w:rFonts w:ascii="Times New Roman" w:hAnsi="Times New Roman" w:cs="Times New Roman"/>
          <w:sz w:val="20"/>
          <w:szCs w:val="20"/>
        </w:rPr>
        <w:t xml:space="preserve">Materials should have texture and depth similar to cedar shakes. Using approved materials defined by brand and style will expedite approval.  See </w:t>
      </w:r>
      <w:r>
        <w:rPr>
          <w:rFonts w:ascii="Times New Roman" w:hAnsi="Times New Roman" w:cs="Times New Roman"/>
          <w:b/>
          <w:sz w:val="20"/>
          <w:szCs w:val="20"/>
        </w:rPr>
        <w:t>Appendix</w:t>
      </w:r>
      <w:r>
        <w:rPr>
          <w:rFonts w:ascii="Times New Roman" w:hAnsi="Times New Roman" w:cs="Times New Roman"/>
          <w:sz w:val="20"/>
          <w:szCs w:val="20"/>
        </w:rPr>
        <w:t xml:space="preserve"> </w:t>
      </w:r>
      <w:r>
        <w:rPr>
          <w:rFonts w:ascii="Times New Roman" w:hAnsi="Times New Roman" w:cs="Times New Roman"/>
          <w:b/>
          <w:sz w:val="20"/>
          <w:szCs w:val="20"/>
        </w:rPr>
        <w:t xml:space="preserve">A </w:t>
      </w:r>
      <w:r>
        <w:rPr>
          <w:rFonts w:ascii="Times New Roman" w:hAnsi="Times New Roman" w:cs="Times New Roman"/>
          <w:sz w:val="20"/>
          <w:szCs w:val="20"/>
        </w:rPr>
        <w:t xml:space="preserve">for pre-approved roofing materials. As new materials come on the market and are brought to the attention of the Architectural </w:t>
      </w:r>
      <w:r w:rsidR="00D65F0E">
        <w:rPr>
          <w:rFonts w:ascii="Times New Roman" w:hAnsi="Times New Roman" w:cs="Times New Roman"/>
          <w:sz w:val="20"/>
          <w:szCs w:val="20"/>
        </w:rPr>
        <w:t>C</w:t>
      </w:r>
      <w:r>
        <w:rPr>
          <w:rFonts w:ascii="Times New Roman" w:hAnsi="Times New Roman" w:cs="Times New Roman"/>
          <w:sz w:val="20"/>
          <w:szCs w:val="20"/>
        </w:rPr>
        <w:t>ommittee they will</w:t>
      </w:r>
      <w:r w:rsidR="00D65F0E">
        <w:rPr>
          <w:rFonts w:ascii="Times New Roman" w:hAnsi="Times New Roman" w:cs="Times New Roman"/>
          <w:sz w:val="20"/>
          <w:szCs w:val="20"/>
        </w:rPr>
        <w:t xml:space="preserve"> </w:t>
      </w:r>
      <w:r>
        <w:rPr>
          <w:rFonts w:ascii="Times New Roman" w:hAnsi="Times New Roman" w:cs="Times New Roman"/>
          <w:sz w:val="20"/>
          <w:szCs w:val="20"/>
        </w:rPr>
        <w:t xml:space="preserve">be reviewed and if approved will be listed on the approved materials list. </w:t>
      </w:r>
    </w:p>
    <w:p w14:paraId="531D916B" w14:textId="425DF466" w:rsidR="00392745" w:rsidRDefault="009651A4" w:rsidP="00982002">
      <w:pPr>
        <w:pStyle w:val="ListParagraph"/>
        <w:ind w:left="450" w:hanging="180"/>
        <w:outlineLvl w:val="0"/>
      </w:pPr>
      <w:r>
        <w:rPr>
          <w:rFonts w:ascii="Times New Roman" w:hAnsi="Times New Roman" w:cs="Times New Roman"/>
          <w:sz w:val="20"/>
          <w:szCs w:val="20"/>
        </w:rPr>
        <w:t xml:space="preserve">2. Styles and colors of roofing materials are established to diminish any visual intrusion with the natural settings of Kala Point and our general earth and woodland </w:t>
      </w:r>
      <w:r w:rsidR="004F58D9">
        <w:rPr>
          <w:rFonts w:ascii="Times New Roman" w:hAnsi="Times New Roman" w:cs="Times New Roman"/>
          <w:sz w:val="20"/>
          <w:szCs w:val="20"/>
        </w:rPr>
        <w:t>color-t</w:t>
      </w:r>
      <w:r>
        <w:rPr>
          <w:rFonts w:ascii="Times New Roman" w:hAnsi="Times New Roman" w:cs="Times New Roman"/>
          <w:sz w:val="20"/>
          <w:szCs w:val="20"/>
        </w:rPr>
        <w:t>one palette.</w:t>
      </w:r>
    </w:p>
    <w:p w14:paraId="027ED5EA" w14:textId="59DD6152" w:rsidR="00392745" w:rsidRDefault="009651A4" w:rsidP="00982002">
      <w:pPr>
        <w:pStyle w:val="ListParagraph"/>
        <w:ind w:left="450" w:hanging="180"/>
        <w:outlineLvl w:val="0"/>
      </w:pPr>
      <w:r>
        <w:rPr>
          <w:rFonts w:ascii="Times New Roman" w:hAnsi="Times New Roman" w:cs="Times New Roman"/>
          <w:sz w:val="20"/>
          <w:szCs w:val="20"/>
        </w:rPr>
        <w:t>3. If a home is to be roofed with a roofing material that is on the approved list, conditional approval will be quick. After approval, the owner will be required to notify the Architectural Committee Representative when the roofing material will be delivered, prior to installation, where upon the Representative will verify the contractor has delivered the correct product and provide final approval to proceed with installation.</w:t>
      </w:r>
    </w:p>
    <w:p w14:paraId="17B548B9" w14:textId="7ECBD801" w:rsidR="00392745" w:rsidRDefault="009651A4" w:rsidP="00982002">
      <w:pPr>
        <w:pStyle w:val="ListParagraph"/>
        <w:ind w:left="450" w:hanging="180"/>
        <w:outlineLvl w:val="0"/>
        <w:rPr>
          <w:rFonts w:ascii="Times New Roman" w:hAnsi="Times New Roman"/>
          <w:sz w:val="20"/>
        </w:rPr>
      </w:pPr>
      <w:r>
        <w:rPr>
          <w:rFonts w:ascii="Times New Roman" w:hAnsi="Times New Roman"/>
          <w:sz w:val="20"/>
        </w:rPr>
        <w:t>4. Requests for a variance for</w:t>
      </w:r>
      <w:r w:rsidR="004F58D9">
        <w:rPr>
          <w:rFonts w:ascii="Times New Roman" w:hAnsi="Times New Roman"/>
          <w:sz w:val="20"/>
        </w:rPr>
        <w:t xml:space="preserve"> a</w:t>
      </w:r>
      <w:r>
        <w:rPr>
          <w:rFonts w:ascii="Times New Roman" w:hAnsi="Times New Roman"/>
          <w:sz w:val="20"/>
        </w:rPr>
        <w:t xml:space="preserve"> roofing</w:t>
      </w:r>
      <w:r w:rsidR="004F58D9">
        <w:rPr>
          <w:rFonts w:ascii="Times New Roman" w:hAnsi="Times New Roman"/>
          <w:sz w:val="20"/>
        </w:rPr>
        <w:t xml:space="preserve"> material</w:t>
      </w:r>
      <w:r>
        <w:rPr>
          <w:rFonts w:ascii="Times New Roman" w:hAnsi="Times New Roman"/>
          <w:sz w:val="20"/>
        </w:rPr>
        <w:t xml:space="preserve"> not on the approved list (</w:t>
      </w:r>
      <w:r w:rsidR="004F58D9">
        <w:rPr>
          <w:rFonts w:ascii="Times New Roman" w:hAnsi="Times New Roman"/>
          <w:sz w:val="20"/>
        </w:rPr>
        <w:t xml:space="preserve">see </w:t>
      </w:r>
      <w:r>
        <w:rPr>
          <w:rFonts w:ascii="Times New Roman" w:hAnsi="Times New Roman"/>
          <w:b/>
          <w:sz w:val="20"/>
        </w:rPr>
        <w:t>Appendix A</w:t>
      </w:r>
      <w:r>
        <w:rPr>
          <w:rFonts w:ascii="Times New Roman" w:hAnsi="Times New Roman"/>
          <w:sz w:val="20"/>
        </w:rPr>
        <w:t xml:space="preserve">) will be considered on an individual basis and require compelling justification, and could result in delay of approval. </w:t>
      </w:r>
    </w:p>
    <w:p w14:paraId="2516A6D8" w14:textId="3D8D62B5" w:rsidR="00392745" w:rsidRDefault="009651A4" w:rsidP="001660FB">
      <w:pPr>
        <w:pStyle w:val="ListParagraph"/>
        <w:ind w:left="900" w:hanging="180"/>
        <w:outlineLvl w:val="0"/>
      </w:pPr>
      <w:r>
        <w:rPr>
          <w:rFonts w:ascii="Times New Roman" w:hAnsi="Times New Roman" w:cs="Times New Roman"/>
          <w:sz w:val="20"/>
          <w:szCs w:val="20"/>
        </w:rPr>
        <w:t>a. Architectural Committee approval of a variance may be granted if the roof is unobtrusive with respect to the natural setting as viewed from adjacent lots, roadways, and common areas.</w:t>
      </w:r>
    </w:p>
    <w:p w14:paraId="5C753832" w14:textId="457FB405" w:rsidR="00392745" w:rsidRDefault="009651A4" w:rsidP="001660FB">
      <w:pPr>
        <w:pStyle w:val="ListParagraph"/>
        <w:ind w:left="900" w:hanging="180"/>
        <w:outlineLvl w:val="0"/>
      </w:pPr>
      <w:r>
        <w:rPr>
          <w:rFonts w:ascii="Times New Roman" w:hAnsi="Times New Roman" w:cs="Times New Roman"/>
          <w:sz w:val="20"/>
          <w:szCs w:val="20"/>
        </w:rPr>
        <w:t xml:space="preserve">b. Samples, pictures/brochures with product specifications and data, warranties, etc. and </w:t>
      </w:r>
      <w:r w:rsidR="003D552E">
        <w:rPr>
          <w:rFonts w:ascii="Times New Roman" w:hAnsi="Times New Roman" w:cs="Times New Roman"/>
          <w:sz w:val="20"/>
          <w:szCs w:val="20"/>
        </w:rPr>
        <w:t xml:space="preserve">name of </w:t>
      </w:r>
      <w:r>
        <w:rPr>
          <w:rFonts w:ascii="Times New Roman" w:hAnsi="Times New Roman" w:cs="Times New Roman"/>
          <w:sz w:val="20"/>
          <w:szCs w:val="20"/>
        </w:rPr>
        <w:t xml:space="preserve">installer must be submitted as part of the application for Architectural Committee review. </w:t>
      </w:r>
    </w:p>
    <w:p w14:paraId="64B8FBCE" w14:textId="19BE1EA7" w:rsidR="00392745" w:rsidRDefault="009651A4" w:rsidP="001660FB">
      <w:pPr>
        <w:pStyle w:val="ListParagraph"/>
        <w:tabs>
          <w:tab w:val="left" w:pos="-450"/>
        </w:tabs>
        <w:ind w:left="900" w:hanging="180"/>
        <w:outlineLvl w:val="0"/>
      </w:pPr>
      <w:r>
        <w:rPr>
          <w:rFonts w:ascii="Times New Roman" w:hAnsi="Times New Roman" w:cs="Times New Roman"/>
          <w:sz w:val="20"/>
          <w:szCs w:val="20"/>
        </w:rPr>
        <w:t>c. Generally acceptable colors are earth tones (shades of dark brown, dark gray, or black). Colors must be approved by the Architectural Committee.</w:t>
      </w:r>
    </w:p>
    <w:p w14:paraId="27A0F145" w14:textId="30352F4D" w:rsidR="00392745" w:rsidRPr="001660FB" w:rsidRDefault="0042685F" w:rsidP="00767F16">
      <w:pPr>
        <w:ind w:left="630" w:hanging="270"/>
        <w:rPr>
          <w:rFonts w:ascii="Times New Roman" w:hAnsi="Times New Roman"/>
          <w:sz w:val="20"/>
          <w:szCs w:val="20"/>
        </w:rPr>
      </w:pPr>
      <w:r>
        <w:rPr>
          <w:rFonts w:ascii="Times New Roman" w:hAnsi="Times New Roman"/>
          <w:sz w:val="20"/>
          <w:szCs w:val="20"/>
        </w:rPr>
        <w:t>5</w:t>
      </w:r>
      <w:r w:rsidRPr="001660FB">
        <w:rPr>
          <w:rFonts w:ascii="Times New Roman" w:hAnsi="Times New Roman"/>
          <w:sz w:val="20"/>
          <w:szCs w:val="20"/>
        </w:rPr>
        <w:t xml:space="preserve">. </w:t>
      </w:r>
      <w:r w:rsidR="000A7C26" w:rsidRPr="001660FB">
        <w:rPr>
          <w:rFonts w:ascii="Times New Roman" w:hAnsi="Times New Roman"/>
          <w:sz w:val="20"/>
          <w:szCs w:val="20"/>
        </w:rPr>
        <w:t>Appendix A lists</w:t>
      </w:r>
      <w:r w:rsidR="009651A4" w:rsidRPr="001660FB">
        <w:rPr>
          <w:rFonts w:ascii="Times New Roman" w:hAnsi="Times New Roman"/>
          <w:sz w:val="20"/>
          <w:szCs w:val="20"/>
        </w:rPr>
        <w:t xml:space="preserve"> roofing materials are not appropriate or allowed.</w:t>
      </w:r>
    </w:p>
    <w:p w14:paraId="4ECE8C24" w14:textId="77777777" w:rsidR="004D5270" w:rsidRDefault="004D5270" w:rsidP="004D5270">
      <w:pPr>
        <w:keepNext/>
        <w:tabs>
          <w:tab w:val="left" w:pos="360"/>
        </w:tabs>
        <w:ind w:left="0" w:firstLine="0"/>
        <w:outlineLvl w:val="0"/>
        <w:rPr>
          <w:rFonts w:ascii="Times New Roman" w:hAnsi="Times New Roman"/>
          <w:sz w:val="20"/>
          <w:szCs w:val="20"/>
        </w:rPr>
      </w:pPr>
    </w:p>
    <w:p w14:paraId="4F2CF030" w14:textId="6BB30B8A" w:rsidR="00392745" w:rsidRDefault="009651A4" w:rsidP="004D5270">
      <w:pPr>
        <w:keepNext/>
        <w:tabs>
          <w:tab w:val="left" w:pos="360"/>
        </w:tabs>
        <w:ind w:left="0" w:firstLine="0"/>
        <w:outlineLvl w:val="0"/>
        <w:rPr>
          <w:rFonts w:ascii="Times New Roman" w:hAnsi="Times New Roman" w:cs="Times New Roman"/>
          <w:b/>
          <w:sz w:val="20"/>
          <w:szCs w:val="20"/>
          <w:shd w:val="clear" w:color="auto" w:fill="FFFF00"/>
        </w:rPr>
      </w:pPr>
      <w:r>
        <w:rPr>
          <w:rFonts w:ascii="Times New Roman" w:hAnsi="Times New Roman" w:cs="Times New Roman"/>
          <w:b/>
          <w:sz w:val="20"/>
          <w:szCs w:val="20"/>
        </w:rPr>
        <w:t>E. Major Landscape Structures around an existing home</w:t>
      </w:r>
    </w:p>
    <w:p w14:paraId="0A074BEA" w14:textId="77777777" w:rsidR="00392745" w:rsidRDefault="0042685F" w:rsidP="00831C81">
      <w:pPr>
        <w:ind w:left="720"/>
        <w:outlineLvl w:val="0"/>
        <w:rPr>
          <w:rFonts w:ascii="Times New Roman" w:hAnsi="Times New Roman" w:cs="Times New Roman"/>
          <w:b/>
          <w:sz w:val="20"/>
          <w:szCs w:val="20"/>
        </w:rPr>
      </w:pPr>
      <w:r>
        <w:rPr>
          <w:rFonts w:ascii="Times New Roman" w:hAnsi="Times New Roman" w:cs="Times New Roman"/>
          <w:sz w:val="20"/>
          <w:szCs w:val="20"/>
        </w:rPr>
        <w:t xml:space="preserve">1. </w:t>
      </w:r>
      <w:r w:rsidR="00D13644">
        <w:rPr>
          <w:rFonts w:ascii="Times New Roman" w:hAnsi="Times New Roman" w:cs="Times New Roman"/>
          <w:sz w:val="20"/>
          <w:szCs w:val="20"/>
        </w:rPr>
        <w:t xml:space="preserve"> </w:t>
      </w:r>
      <w:r w:rsidR="009651A4">
        <w:rPr>
          <w:rFonts w:ascii="Times New Roman" w:hAnsi="Times New Roman" w:cs="Times New Roman"/>
          <w:sz w:val="20"/>
          <w:szCs w:val="20"/>
        </w:rPr>
        <w:t>Major changes to a landscape on an existing home site consist of:</w:t>
      </w:r>
    </w:p>
    <w:p w14:paraId="4A4E5659" w14:textId="67DA9647" w:rsidR="00392745" w:rsidRDefault="009651A4" w:rsidP="00982002">
      <w:pPr>
        <w:ind w:left="900" w:hanging="180"/>
        <w:outlineLvl w:val="0"/>
        <w:rPr>
          <w:rFonts w:ascii="Times New Roman" w:hAnsi="Times New Roman" w:cs="Times New Roman"/>
          <w:sz w:val="20"/>
          <w:szCs w:val="20"/>
        </w:rPr>
      </w:pPr>
      <w:r>
        <w:rPr>
          <w:rFonts w:ascii="Times New Roman" w:hAnsi="Times New Roman" w:cs="Times New Roman"/>
          <w:sz w:val="20"/>
          <w:szCs w:val="20"/>
        </w:rPr>
        <w:t>a. Adding structures (see section</w:t>
      </w:r>
      <w:r w:rsidR="00463674">
        <w:rPr>
          <w:rFonts w:ascii="Times New Roman" w:hAnsi="Times New Roman" w:cs="Times New Roman"/>
          <w:sz w:val="20"/>
          <w:szCs w:val="20"/>
        </w:rPr>
        <w:t xml:space="preserve"> F</w:t>
      </w:r>
      <w:r>
        <w:rPr>
          <w:rFonts w:ascii="Times New Roman" w:hAnsi="Times New Roman" w:cs="Times New Roman"/>
          <w:sz w:val="20"/>
          <w:szCs w:val="20"/>
        </w:rPr>
        <w:t xml:space="preserve"> on additional structures), a large hardscape area (patio or driveway), or a retaining wall taller than 36 inches.  </w:t>
      </w:r>
    </w:p>
    <w:p w14:paraId="2CF00895" w14:textId="5D67E7A6" w:rsidR="00392745" w:rsidRDefault="009651A4" w:rsidP="00982002">
      <w:pPr>
        <w:pStyle w:val="ListParagraph"/>
        <w:ind w:left="900" w:hanging="180"/>
        <w:outlineLvl w:val="0"/>
        <w:rPr>
          <w:rFonts w:ascii="Times New Roman" w:hAnsi="Times New Roman" w:cs="Times New Roman"/>
          <w:sz w:val="20"/>
          <w:szCs w:val="20"/>
        </w:rPr>
      </w:pPr>
      <w:r>
        <w:rPr>
          <w:rFonts w:ascii="Times New Roman" w:hAnsi="Times New Roman" w:cs="Times New Roman"/>
          <w:sz w:val="20"/>
          <w:szCs w:val="20"/>
        </w:rPr>
        <w:t xml:space="preserve">b. Maintenance in the form of replacing or adding new plants, trees, groundcovers or drip irrigation </w:t>
      </w:r>
      <w:r>
        <w:rPr>
          <w:rFonts w:ascii="Times New Roman" w:hAnsi="Times New Roman" w:cs="Times New Roman"/>
          <w:b/>
          <w:sz w:val="20"/>
          <w:szCs w:val="20"/>
        </w:rPr>
        <w:t>does not</w:t>
      </w:r>
      <w:r>
        <w:rPr>
          <w:rFonts w:ascii="Times New Roman" w:hAnsi="Times New Roman" w:cs="Times New Roman"/>
          <w:sz w:val="20"/>
          <w:szCs w:val="20"/>
        </w:rPr>
        <w:t xml:space="preserve"> need</w:t>
      </w:r>
      <w:r w:rsidR="00982002">
        <w:rPr>
          <w:rFonts w:ascii="Times New Roman" w:hAnsi="Times New Roman" w:cs="Times New Roman"/>
          <w:sz w:val="20"/>
          <w:szCs w:val="20"/>
        </w:rPr>
        <w:t xml:space="preserve"> </w:t>
      </w:r>
      <w:r>
        <w:rPr>
          <w:rFonts w:ascii="Times New Roman" w:hAnsi="Times New Roman" w:cs="Times New Roman"/>
          <w:sz w:val="20"/>
          <w:szCs w:val="20"/>
        </w:rPr>
        <w:t xml:space="preserve">approval.  The owner must follow any height limitations for view lots (see </w:t>
      </w:r>
      <w:r>
        <w:rPr>
          <w:rFonts w:ascii="Times New Roman" w:hAnsi="Times New Roman" w:cs="Times New Roman"/>
          <w:b/>
          <w:sz w:val="20"/>
          <w:szCs w:val="20"/>
        </w:rPr>
        <w:t>Appendix C</w:t>
      </w:r>
      <w:r>
        <w:rPr>
          <w:rFonts w:ascii="Times New Roman" w:hAnsi="Times New Roman" w:cs="Times New Roman"/>
          <w:sz w:val="20"/>
          <w:szCs w:val="20"/>
        </w:rPr>
        <w:t xml:space="preserve">). </w:t>
      </w:r>
    </w:p>
    <w:p w14:paraId="22932479" w14:textId="762EB759" w:rsidR="00392745" w:rsidRDefault="009651A4" w:rsidP="00982002">
      <w:pPr>
        <w:pStyle w:val="ListParagraph"/>
        <w:ind w:left="630" w:hanging="270"/>
        <w:outlineLvl w:val="0"/>
      </w:pPr>
      <w:r>
        <w:rPr>
          <w:rFonts w:ascii="Times New Roman" w:hAnsi="Times New Roman" w:cs="Times New Roman"/>
          <w:sz w:val="20"/>
          <w:szCs w:val="20"/>
        </w:rPr>
        <w:t xml:space="preserve">2. </w:t>
      </w:r>
      <w:r w:rsidR="00D13644">
        <w:rPr>
          <w:rFonts w:ascii="Times New Roman" w:hAnsi="Times New Roman" w:cs="Times New Roman"/>
          <w:sz w:val="20"/>
          <w:szCs w:val="20"/>
        </w:rPr>
        <w:t xml:space="preserve"> </w:t>
      </w:r>
      <w:r>
        <w:rPr>
          <w:rFonts w:ascii="Times New Roman" w:hAnsi="Times New Roman" w:cs="Times New Roman"/>
          <w:sz w:val="20"/>
          <w:szCs w:val="20"/>
        </w:rPr>
        <w:t>An application is required to get approval for changes to the landscape including adding exterior lighting outside an existing home except for exterior lighting using lumens of 100 or less or solar power.</w:t>
      </w:r>
    </w:p>
    <w:p w14:paraId="47C0BFE3" w14:textId="65E97948" w:rsidR="0042685F" w:rsidRDefault="0042685F" w:rsidP="00982002">
      <w:pPr>
        <w:ind w:left="630" w:hanging="270"/>
        <w:outlineLvl w:val="0"/>
      </w:pPr>
      <w:r>
        <w:rPr>
          <w:rFonts w:ascii="Times New Roman" w:hAnsi="Times New Roman" w:cs="Times New Roman"/>
          <w:sz w:val="20"/>
          <w:szCs w:val="20"/>
        </w:rPr>
        <w:t>3.</w:t>
      </w:r>
      <w:r w:rsidR="00D13644">
        <w:rPr>
          <w:rFonts w:ascii="Times New Roman" w:hAnsi="Times New Roman" w:cs="Times New Roman"/>
          <w:sz w:val="20"/>
          <w:szCs w:val="20"/>
        </w:rPr>
        <w:t xml:space="preserve"> </w:t>
      </w:r>
      <w:r>
        <w:rPr>
          <w:rFonts w:ascii="Times New Roman" w:hAnsi="Times New Roman" w:cs="Times New Roman"/>
          <w:sz w:val="20"/>
          <w:szCs w:val="20"/>
        </w:rPr>
        <w:t xml:space="preserve"> </w:t>
      </w:r>
      <w:r w:rsidR="009651A4">
        <w:rPr>
          <w:rFonts w:ascii="Times New Roman" w:hAnsi="Times New Roman" w:cs="Times New Roman"/>
          <w:sz w:val="20"/>
          <w:szCs w:val="20"/>
        </w:rPr>
        <w:t>A site plan is required, drawn to scale (not smaller than 1/16” per foot) for review by the Architectural Committee. This plan can be hand drawn</w:t>
      </w:r>
      <w:r w:rsidR="00806892">
        <w:rPr>
          <w:rFonts w:ascii="Times New Roman" w:hAnsi="Times New Roman" w:cs="Times New Roman"/>
          <w:sz w:val="20"/>
          <w:szCs w:val="20"/>
        </w:rPr>
        <w:t>, digital (pdf)</w:t>
      </w:r>
      <w:r w:rsidR="009651A4">
        <w:rPr>
          <w:rFonts w:ascii="Times New Roman" w:hAnsi="Times New Roman" w:cs="Times New Roman"/>
          <w:sz w:val="20"/>
          <w:szCs w:val="20"/>
        </w:rPr>
        <w:t xml:space="preserve"> or utilize an existing project construction site plan (previously submitted with new home construction application). See </w:t>
      </w:r>
      <w:r w:rsidR="009651A4">
        <w:rPr>
          <w:rFonts w:ascii="Times New Roman" w:hAnsi="Times New Roman" w:cs="Times New Roman"/>
          <w:b/>
          <w:sz w:val="20"/>
          <w:szCs w:val="20"/>
        </w:rPr>
        <w:t>Appendix E</w:t>
      </w:r>
      <w:r w:rsidR="009651A4">
        <w:rPr>
          <w:rFonts w:ascii="Times New Roman" w:hAnsi="Times New Roman" w:cs="Times New Roman"/>
          <w:sz w:val="20"/>
          <w:szCs w:val="20"/>
        </w:rPr>
        <w:t xml:space="preserve"> for an example.</w:t>
      </w:r>
      <w:r>
        <w:t xml:space="preserve"> </w:t>
      </w:r>
    </w:p>
    <w:p w14:paraId="488E4653" w14:textId="77777777" w:rsidR="00392745" w:rsidRPr="0042685F" w:rsidRDefault="0042685F" w:rsidP="00831C81">
      <w:pPr>
        <w:ind w:left="720"/>
        <w:outlineLvl w:val="0"/>
      </w:pPr>
      <w:r>
        <w:rPr>
          <w:rFonts w:ascii="Times New Roman" w:hAnsi="Times New Roman" w:cs="Times New Roman"/>
          <w:sz w:val="20"/>
          <w:szCs w:val="20"/>
        </w:rPr>
        <w:t xml:space="preserve">4. </w:t>
      </w:r>
      <w:r w:rsidR="00D13644">
        <w:rPr>
          <w:rFonts w:ascii="Times New Roman" w:hAnsi="Times New Roman" w:cs="Times New Roman"/>
          <w:sz w:val="20"/>
          <w:szCs w:val="20"/>
        </w:rPr>
        <w:t xml:space="preserve"> </w:t>
      </w:r>
      <w:r w:rsidR="009651A4">
        <w:rPr>
          <w:rFonts w:ascii="Times New Roman" w:hAnsi="Times New Roman" w:cs="Times New Roman"/>
          <w:sz w:val="20"/>
          <w:szCs w:val="20"/>
        </w:rPr>
        <w:t>Re-landscaping considerations:</w:t>
      </w:r>
    </w:p>
    <w:p w14:paraId="24CE14D2" w14:textId="57176273" w:rsidR="00392745" w:rsidRDefault="009651A4" w:rsidP="00982002">
      <w:pPr>
        <w:pStyle w:val="NoSpacing"/>
        <w:ind w:left="900" w:hanging="180"/>
        <w:rPr>
          <w:rFonts w:ascii="Times New Roman" w:hAnsi="Times New Roman" w:cs="Times New Roman"/>
          <w:sz w:val="20"/>
          <w:szCs w:val="20"/>
        </w:rPr>
      </w:pPr>
      <w:r>
        <w:rPr>
          <w:rFonts w:ascii="Times New Roman" w:hAnsi="Times New Roman" w:cs="Times New Roman"/>
          <w:sz w:val="20"/>
          <w:szCs w:val="20"/>
        </w:rPr>
        <w:t xml:space="preserve">a. The landscape plan must include location and descriptions of proposed or existing structures such as an alternative storage shed, wood storage, greenhouse, patio, arbor, rockery, planters, and site elements such as paver or gravel areas, retaining walls, exterior lights, and light fixtures (lights using home voltage are not to exceed 900 lumens or 450 lumens if located at the street end of the driveway).  In addition, any fencing </w:t>
      </w:r>
      <w:r w:rsidR="00806892" w:rsidRPr="00D44E9E">
        <w:rPr>
          <w:rFonts w:ascii="Times New Roman" w:hAnsi="Times New Roman" w:cs="Times New Roman"/>
          <w:sz w:val="20"/>
          <w:szCs w:val="20"/>
        </w:rPr>
        <w:t>either low fencing or deer fencing for sensitive plantings,</w:t>
      </w:r>
      <w:r w:rsidR="00806892" w:rsidRPr="00B36D13">
        <w:rPr>
          <w:sz w:val="20"/>
          <w:szCs w:val="20"/>
        </w:rPr>
        <w:t xml:space="preserve"> </w:t>
      </w:r>
      <w:r>
        <w:rPr>
          <w:rFonts w:ascii="Times New Roman" w:hAnsi="Times New Roman" w:cs="Times New Roman"/>
          <w:sz w:val="20"/>
          <w:szCs w:val="20"/>
        </w:rPr>
        <w:t>must be shown on the landscaping plan.</w:t>
      </w:r>
    </w:p>
    <w:p w14:paraId="012EEC9A" w14:textId="16117459" w:rsidR="00392745" w:rsidRDefault="009651A4" w:rsidP="00982002">
      <w:pPr>
        <w:pStyle w:val="NoSpacing"/>
        <w:ind w:left="900" w:hanging="180"/>
        <w:rPr>
          <w:rFonts w:ascii="Times New Roman" w:hAnsi="Times New Roman" w:cs="Times New Roman"/>
          <w:sz w:val="20"/>
          <w:szCs w:val="20"/>
        </w:rPr>
      </w:pPr>
      <w:r>
        <w:rPr>
          <w:rFonts w:ascii="Times New Roman" w:hAnsi="Times New Roman" w:cs="Times New Roman"/>
          <w:sz w:val="20"/>
          <w:szCs w:val="20"/>
        </w:rPr>
        <w:t>b. The minimum requirement to restore disturbed vegetation should be at least a two (2) inch thick bark cover or dense plantings of native ground covers such as salal, Oregon grape, or similar evergreen plant.</w:t>
      </w:r>
    </w:p>
    <w:p w14:paraId="7A0FE3A1" w14:textId="795A94D6" w:rsidR="003D552E" w:rsidRDefault="009651A4" w:rsidP="00982002">
      <w:pPr>
        <w:pStyle w:val="NoSpacing"/>
        <w:ind w:left="900" w:hanging="180"/>
        <w:rPr>
          <w:rFonts w:ascii="Times New Roman" w:hAnsi="Times New Roman" w:cs="Times New Roman"/>
          <w:sz w:val="20"/>
          <w:szCs w:val="20"/>
        </w:rPr>
      </w:pPr>
      <w:r>
        <w:rPr>
          <w:rFonts w:ascii="Times New Roman" w:hAnsi="Times New Roman" w:cs="Times New Roman"/>
          <w:sz w:val="20"/>
          <w:szCs w:val="20"/>
        </w:rPr>
        <w:t>c. Retaining walls for slope stabilization, bank retention, and/or aesthetics should blend in with the natural appearance</w:t>
      </w:r>
      <w:r w:rsidR="003D552E">
        <w:rPr>
          <w:rFonts w:ascii="Times New Roman" w:hAnsi="Times New Roman" w:cs="Times New Roman"/>
          <w:sz w:val="20"/>
          <w:szCs w:val="20"/>
        </w:rPr>
        <w:t xml:space="preserve"> </w:t>
      </w:r>
      <w:r>
        <w:rPr>
          <w:rFonts w:ascii="Times New Roman" w:hAnsi="Times New Roman" w:cs="Times New Roman"/>
          <w:sz w:val="20"/>
          <w:szCs w:val="20"/>
        </w:rPr>
        <w:t>of the site. Landscaping</w:t>
      </w:r>
      <w:r w:rsidR="00806892">
        <w:rPr>
          <w:rFonts w:ascii="Times New Roman" w:hAnsi="Times New Roman" w:cs="Times New Roman"/>
          <w:sz w:val="20"/>
          <w:szCs w:val="20"/>
        </w:rPr>
        <w:t xml:space="preserve"> </w:t>
      </w:r>
      <w:r w:rsidR="00806892" w:rsidRPr="00D44E9E">
        <w:rPr>
          <w:rFonts w:ascii="Times New Roman" w:hAnsi="Times New Roman" w:cs="Times New Roman"/>
          <w:sz w:val="20"/>
          <w:szCs w:val="20"/>
        </w:rPr>
        <w:t>walls or terraces (&lt;36” high)</w:t>
      </w:r>
      <w:r w:rsidR="00806892">
        <w:rPr>
          <w:sz w:val="20"/>
          <w:szCs w:val="20"/>
        </w:rPr>
        <w:t xml:space="preserve"> </w:t>
      </w:r>
      <w:r>
        <w:rPr>
          <w:rFonts w:ascii="Times New Roman" w:hAnsi="Times New Roman" w:cs="Times New Roman"/>
          <w:sz w:val="20"/>
          <w:szCs w:val="20"/>
        </w:rPr>
        <w:t xml:space="preserve"> should be designed to</w:t>
      </w:r>
      <w:r w:rsidR="003D552E">
        <w:rPr>
          <w:rFonts w:ascii="Times New Roman" w:hAnsi="Times New Roman" w:cs="Times New Roman"/>
          <w:sz w:val="20"/>
          <w:szCs w:val="20"/>
        </w:rPr>
        <w:t xml:space="preserve"> minimize</w:t>
      </w:r>
      <w:r>
        <w:rPr>
          <w:rFonts w:ascii="Times New Roman" w:hAnsi="Times New Roman" w:cs="Times New Roman"/>
          <w:sz w:val="20"/>
          <w:szCs w:val="20"/>
        </w:rPr>
        <w:t xml:space="preserve"> potential erosion problems caused by steep slopes and abrupt changes in </w:t>
      </w:r>
      <w:r w:rsidR="003D552E">
        <w:rPr>
          <w:rFonts w:ascii="Times New Roman" w:hAnsi="Times New Roman" w:cs="Times New Roman"/>
          <w:sz w:val="20"/>
          <w:szCs w:val="20"/>
        </w:rPr>
        <w:t>grade</w:t>
      </w:r>
      <w:r>
        <w:rPr>
          <w:rFonts w:ascii="Times New Roman" w:hAnsi="Times New Roman" w:cs="Times New Roman"/>
          <w:sz w:val="20"/>
          <w:szCs w:val="20"/>
        </w:rPr>
        <w:t xml:space="preserve">. </w:t>
      </w:r>
      <w:r w:rsidR="003D552E">
        <w:rPr>
          <w:rFonts w:ascii="Times New Roman" w:hAnsi="Times New Roman" w:cs="Times New Roman"/>
          <w:sz w:val="20"/>
          <w:szCs w:val="20"/>
        </w:rPr>
        <w:t>Placing retaining walls in setbacks requires an approved variance.</w:t>
      </w:r>
    </w:p>
    <w:p w14:paraId="4A1198B8" w14:textId="66DD4160" w:rsidR="00392745" w:rsidRDefault="009651A4" w:rsidP="00982002">
      <w:pPr>
        <w:pStyle w:val="NoSpacing"/>
        <w:ind w:left="900" w:hanging="180"/>
        <w:rPr>
          <w:rFonts w:ascii="Times New Roman" w:hAnsi="Times New Roman" w:cs="Times New Roman"/>
          <w:sz w:val="20"/>
          <w:szCs w:val="20"/>
        </w:rPr>
      </w:pPr>
      <w:r>
        <w:rPr>
          <w:rFonts w:ascii="Times New Roman" w:hAnsi="Times New Roman" w:cs="Times New Roman"/>
          <w:sz w:val="20"/>
          <w:szCs w:val="20"/>
        </w:rPr>
        <w:t>d. Growth potential of proposed vegetation should be considered in relation to designated view corridors since many KPOA properties have height restrictions that also apply to height of planted vegetation. Planted trees must be pruned to be at or below the home height limitation if one exists. See Appendix C for lots that have home height limitations.  Additional guidance is available in APP II-22, Vegetation and Tree Policy should be considered when choosing vegetation and trees.</w:t>
      </w:r>
    </w:p>
    <w:p w14:paraId="201CA609" w14:textId="77777777" w:rsidR="00392745" w:rsidRDefault="009651A4" w:rsidP="00982002">
      <w:pPr>
        <w:pStyle w:val="NoSpacing"/>
        <w:ind w:left="900" w:hanging="180"/>
        <w:rPr>
          <w:rFonts w:ascii="Times New Roman" w:hAnsi="Times New Roman" w:cs="Times New Roman"/>
          <w:sz w:val="20"/>
          <w:szCs w:val="20"/>
        </w:rPr>
      </w:pPr>
      <w:r>
        <w:rPr>
          <w:rFonts w:ascii="Times New Roman" w:hAnsi="Times New Roman" w:cs="Times New Roman"/>
          <w:sz w:val="20"/>
          <w:szCs w:val="20"/>
        </w:rPr>
        <w:t xml:space="preserve">e. Re-landscaping must honor all setbacks.  See </w:t>
      </w:r>
      <w:r>
        <w:rPr>
          <w:rFonts w:ascii="Times New Roman" w:hAnsi="Times New Roman" w:cs="Times New Roman"/>
          <w:b/>
          <w:sz w:val="20"/>
          <w:szCs w:val="20"/>
        </w:rPr>
        <w:t>Appendix E.</w:t>
      </w:r>
      <w:r>
        <w:rPr>
          <w:rFonts w:ascii="Times New Roman" w:hAnsi="Times New Roman" w:cs="Times New Roman"/>
          <w:sz w:val="20"/>
          <w:szCs w:val="20"/>
        </w:rPr>
        <w:t xml:space="preserve"> for clarification of setback requirements. </w:t>
      </w:r>
    </w:p>
    <w:p w14:paraId="061A5CEC" w14:textId="77777777" w:rsidR="00392745" w:rsidRDefault="00392745" w:rsidP="00831C81">
      <w:pPr>
        <w:pStyle w:val="NoSpacing"/>
        <w:rPr>
          <w:rFonts w:ascii="Times New Roman" w:hAnsi="Times New Roman" w:cs="Times New Roman"/>
          <w:b/>
          <w:sz w:val="20"/>
          <w:szCs w:val="20"/>
        </w:rPr>
      </w:pPr>
    </w:p>
    <w:p w14:paraId="71BE49C4" w14:textId="4A2792FE" w:rsidR="0093017C" w:rsidRDefault="0093017C">
      <w:pPr>
        <w:suppressAutoHyphens w:val="0"/>
        <w:spacing w:line="254" w:lineRule="auto"/>
        <w:ind w:left="0" w:firstLine="0"/>
        <w:rPr>
          <w:rFonts w:ascii="Times New Roman" w:hAnsi="Times New Roman" w:cs="Times New Roman"/>
          <w:b/>
          <w:color w:val="A5A5A5" w:themeColor="accent3"/>
          <w:sz w:val="21"/>
          <w:szCs w:val="21"/>
          <w:highlight w:val="yellow"/>
        </w:rPr>
      </w:pPr>
    </w:p>
    <w:p w14:paraId="3C6B7F4F" w14:textId="1B99EFC2" w:rsidR="00392745" w:rsidRPr="004D5270" w:rsidRDefault="009651A4" w:rsidP="00D44E9E">
      <w:pPr>
        <w:pStyle w:val="ListParagraph"/>
        <w:ind w:left="270" w:hanging="270"/>
        <w:rPr>
          <w:sz w:val="20"/>
          <w:szCs w:val="20"/>
        </w:rPr>
      </w:pPr>
      <w:r w:rsidRPr="004D5270">
        <w:rPr>
          <w:rFonts w:ascii="Times New Roman" w:hAnsi="Times New Roman" w:cs="Times New Roman"/>
          <w:b/>
          <w:sz w:val="20"/>
          <w:szCs w:val="20"/>
        </w:rPr>
        <w:t xml:space="preserve">F. </w:t>
      </w:r>
      <w:r w:rsidR="004D5270" w:rsidRPr="004D5270">
        <w:rPr>
          <w:rFonts w:ascii="Times New Roman" w:hAnsi="Times New Roman" w:cs="Times New Roman"/>
          <w:b/>
          <w:sz w:val="20"/>
          <w:szCs w:val="20"/>
        </w:rPr>
        <w:t xml:space="preserve"> </w:t>
      </w:r>
      <w:r w:rsidRPr="004D5270">
        <w:rPr>
          <w:rFonts w:ascii="Times New Roman" w:hAnsi="Times New Roman" w:cs="Times New Roman"/>
          <w:b/>
          <w:sz w:val="20"/>
          <w:szCs w:val="20"/>
        </w:rPr>
        <w:t xml:space="preserve">Stand-Alone Buildings/Structures </w:t>
      </w:r>
    </w:p>
    <w:p w14:paraId="14D98439" w14:textId="77777777" w:rsidR="0093017C" w:rsidRPr="004D5270" w:rsidRDefault="0093017C" w:rsidP="004D5270">
      <w:pPr>
        <w:ind w:left="270" w:firstLine="0"/>
        <w:rPr>
          <w:rFonts w:ascii="Times New Roman" w:hAnsi="Times New Roman" w:cs="Times New Roman"/>
          <w:sz w:val="20"/>
          <w:szCs w:val="20"/>
        </w:rPr>
      </w:pPr>
      <w:r w:rsidRPr="004D5270">
        <w:rPr>
          <w:rFonts w:ascii="Times New Roman" w:hAnsi="Times New Roman" w:cs="Times New Roman"/>
          <w:sz w:val="20"/>
          <w:szCs w:val="20"/>
        </w:rPr>
        <w:t>Stand-alone structures shall mimic the home in terms of siding design and type of wood, paint/stain color, and the roof must be the same as that on the home or at a minimum shingles of the same color (</w:t>
      </w:r>
      <w:r w:rsidRPr="004D5270">
        <w:rPr>
          <w:rFonts w:ascii="Times New Roman" w:hAnsi="Times New Roman" w:cs="Times New Roman"/>
          <w:b/>
          <w:bCs/>
          <w:sz w:val="20"/>
          <w:szCs w:val="20"/>
        </w:rPr>
        <w:t>see Appendix D for all details</w:t>
      </w:r>
      <w:r w:rsidRPr="004D5270">
        <w:rPr>
          <w:rFonts w:ascii="Times New Roman" w:hAnsi="Times New Roman" w:cs="Times New Roman"/>
          <w:sz w:val="20"/>
          <w:szCs w:val="20"/>
        </w:rPr>
        <w:t xml:space="preserve">).  Standing seam metal roofs are specifically prohibited for homes and therefore, prohibited for stand-alone buildings. </w:t>
      </w:r>
      <w:bookmarkStart w:id="2" w:name="_Hlk85485744"/>
      <w:r w:rsidRPr="004D5270">
        <w:rPr>
          <w:rFonts w:ascii="Times New Roman" w:hAnsi="Times New Roman" w:cs="Times New Roman"/>
          <w:sz w:val="20"/>
          <w:szCs w:val="20"/>
        </w:rPr>
        <w:t>Commercial or ready-made stand-alone structures may be acceptable</w:t>
      </w:r>
      <w:bookmarkEnd w:id="2"/>
      <w:r w:rsidRPr="004D5270">
        <w:rPr>
          <w:rFonts w:ascii="Times New Roman" w:hAnsi="Times New Roman" w:cs="Times New Roman"/>
          <w:sz w:val="20"/>
          <w:szCs w:val="20"/>
        </w:rPr>
        <w:t xml:space="preserve"> if they meet the design aesthetics/requirements for garden sheds and green houses in terms roofing, siding, color, other materials.  If attached to the house, certain stand-alone structures such as pergolas, arbors, or pavilions may exceed the size limitations if all other aesthetics remain. Tree houses specifically are prohibited as they damage the trees.</w:t>
      </w:r>
    </w:p>
    <w:p w14:paraId="77B22E6F" w14:textId="77777777" w:rsidR="0093017C" w:rsidRPr="004D5270" w:rsidRDefault="0093017C" w:rsidP="0093017C">
      <w:pPr>
        <w:pStyle w:val="ListParagraph"/>
        <w:numPr>
          <w:ilvl w:val="0"/>
          <w:numId w:val="33"/>
        </w:numPr>
        <w:suppressAutoHyphens w:val="0"/>
        <w:ind w:left="630" w:hanging="270"/>
        <w:rPr>
          <w:rFonts w:ascii="Times New Roman" w:hAnsi="Times New Roman" w:cs="Times New Roman"/>
          <w:sz w:val="20"/>
          <w:szCs w:val="20"/>
        </w:rPr>
      </w:pPr>
      <w:r w:rsidRPr="004D5270">
        <w:rPr>
          <w:rFonts w:ascii="Times New Roman" w:hAnsi="Times New Roman" w:cs="Times New Roman"/>
          <w:sz w:val="20"/>
          <w:szCs w:val="20"/>
        </w:rPr>
        <w:t xml:space="preserve">Examples of "Stand-alone buildings/structures" include storage sheds, wood storage structures, detached greenhouses, and see-through structures such as gazabos, etc. Sheds must use the same siding and roofing material and colors as the home. Stand-alone structures are limited in size (See Appendix E). Only one stand-alone structure is permitted per property. Variances will be considered if compelling conditions exist, and home-site layout and position is acceptable. Variances will be considered if compelling conditions exist, and if home-site layout and position is acceptable. Stand-Alone Buildings and Exterior Structures are defined in </w:t>
      </w:r>
      <w:r w:rsidRPr="004D5270">
        <w:rPr>
          <w:rFonts w:ascii="Times New Roman" w:hAnsi="Times New Roman" w:cs="Times New Roman"/>
          <w:b/>
          <w:bCs/>
          <w:sz w:val="20"/>
          <w:szCs w:val="20"/>
        </w:rPr>
        <w:t>Appendix D</w:t>
      </w:r>
      <w:r w:rsidRPr="004D5270">
        <w:rPr>
          <w:rFonts w:ascii="Times New Roman" w:hAnsi="Times New Roman" w:cs="Times New Roman"/>
          <w:sz w:val="20"/>
          <w:szCs w:val="20"/>
        </w:rPr>
        <w:t xml:space="preserve"> along with construction guidelines.</w:t>
      </w:r>
    </w:p>
    <w:p w14:paraId="09AC4D37" w14:textId="77777777" w:rsidR="0093017C" w:rsidRPr="004D5270" w:rsidRDefault="0093017C" w:rsidP="0093017C">
      <w:pPr>
        <w:pStyle w:val="ListParagraph"/>
        <w:numPr>
          <w:ilvl w:val="0"/>
          <w:numId w:val="33"/>
        </w:numPr>
        <w:suppressAutoHyphens w:val="0"/>
        <w:ind w:left="630" w:hanging="270"/>
        <w:rPr>
          <w:rFonts w:ascii="Times New Roman" w:hAnsi="Times New Roman" w:cs="Times New Roman"/>
          <w:sz w:val="20"/>
          <w:szCs w:val="20"/>
        </w:rPr>
      </w:pPr>
      <w:r w:rsidRPr="004D5270">
        <w:rPr>
          <w:rFonts w:ascii="Times New Roman" w:hAnsi="Times New Roman" w:cs="Times New Roman"/>
          <w:sz w:val="20"/>
          <w:szCs w:val="20"/>
        </w:rPr>
        <w:t>Plans, specifications, and locations for all stand-alone structures, except house number posts and newspaper boxes must be incorporated in the application for a new home or addition to an existing home.</w:t>
      </w:r>
    </w:p>
    <w:p w14:paraId="321AF83F" w14:textId="77777777" w:rsidR="0093017C" w:rsidRPr="004D5270" w:rsidRDefault="0093017C" w:rsidP="0093017C">
      <w:pPr>
        <w:pStyle w:val="ListParagraph"/>
        <w:numPr>
          <w:ilvl w:val="0"/>
          <w:numId w:val="33"/>
        </w:numPr>
        <w:suppressAutoHyphens w:val="0"/>
        <w:ind w:left="630" w:hanging="270"/>
        <w:rPr>
          <w:rFonts w:ascii="Times New Roman" w:hAnsi="Times New Roman" w:cs="Times New Roman"/>
          <w:sz w:val="20"/>
          <w:szCs w:val="20"/>
        </w:rPr>
      </w:pPr>
      <w:r w:rsidRPr="004D5270">
        <w:rPr>
          <w:rFonts w:ascii="Times New Roman" w:hAnsi="Times New Roman" w:cs="Times New Roman"/>
          <w:sz w:val="20"/>
          <w:szCs w:val="20"/>
        </w:rPr>
        <w:t xml:space="preserve">Storage sheds: They must use same siding and be painted or stained same color as house, and roofing must be same type, design, and color as the house. Windows, skylights and solar power are allowed. If 120-volt electrical is used, it must be underground and have an electrical permit. Storage sheds are intended to be used for storage. See </w:t>
      </w:r>
      <w:r w:rsidRPr="004D5270">
        <w:rPr>
          <w:rFonts w:ascii="Times New Roman" w:hAnsi="Times New Roman" w:cs="Times New Roman"/>
          <w:b/>
          <w:sz w:val="20"/>
          <w:szCs w:val="20"/>
        </w:rPr>
        <w:t>Appendix D</w:t>
      </w:r>
      <w:r w:rsidRPr="004D5270">
        <w:rPr>
          <w:rFonts w:ascii="Times New Roman" w:hAnsi="Times New Roman" w:cs="Times New Roman"/>
          <w:sz w:val="20"/>
          <w:szCs w:val="20"/>
        </w:rPr>
        <w:t xml:space="preserve"> for guidelines for storage sheds and greenhouses.  Foundation must be concrete pad or piers. </w:t>
      </w:r>
    </w:p>
    <w:p w14:paraId="4FB24461" w14:textId="77777777" w:rsidR="0093017C" w:rsidRPr="0093017C" w:rsidRDefault="0093017C" w:rsidP="0093017C">
      <w:pPr>
        <w:pStyle w:val="ListParagraph"/>
        <w:numPr>
          <w:ilvl w:val="0"/>
          <w:numId w:val="33"/>
        </w:numPr>
        <w:suppressAutoHyphens w:val="0"/>
        <w:ind w:left="630" w:hanging="270"/>
        <w:rPr>
          <w:rFonts w:ascii="Times New Roman" w:hAnsi="Times New Roman" w:cs="Times New Roman"/>
          <w:sz w:val="20"/>
          <w:szCs w:val="20"/>
        </w:rPr>
      </w:pPr>
      <w:r w:rsidRPr="004D5270">
        <w:rPr>
          <w:rFonts w:ascii="Times New Roman" w:hAnsi="Times New Roman" w:cs="Times New Roman"/>
          <w:sz w:val="20"/>
          <w:szCs w:val="20"/>
        </w:rPr>
        <w:t>Additional exterior structures that are “see-though” such as gazebos and pavilions (usually wood, roofed, four-posted shade structures with no walls) will be considered on a case-by-case</w:t>
      </w:r>
      <w:r w:rsidRPr="0093017C">
        <w:rPr>
          <w:rFonts w:ascii="Times New Roman" w:hAnsi="Times New Roman" w:cs="Times New Roman"/>
          <w:sz w:val="20"/>
          <w:szCs w:val="20"/>
        </w:rPr>
        <w:t xml:space="preserve"> basis depending upon size, location, visibility from the street, visual intrusion on neighboring properties, and appropriateness with the KPOA general landscaping scheme. Any additional structure should be built on site, but kits may be approved on a case-by-case basis. The required application must include a schematic site diagram, size and material specifications and pictures of similar structures (see Appendix D). To maintain the wooded, park-like KPOA landscaping theme, the rules limit the number of structures permitted on a property to one. Therefore, if the property already has an existing structure, it is possible that a “see-through” structure may be disapproved. NO additional structures may be used for habitation under Jefferson County building code.  </w:t>
      </w:r>
    </w:p>
    <w:p w14:paraId="04F61FA0" w14:textId="77777777" w:rsidR="0093017C" w:rsidRPr="0093017C" w:rsidRDefault="0093017C" w:rsidP="0093017C">
      <w:pPr>
        <w:pStyle w:val="ListParagraph"/>
        <w:numPr>
          <w:ilvl w:val="0"/>
          <w:numId w:val="33"/>
        </w:numPr>
        <w:suppressAutoHyphens w:val="0"/>
        <w:ind w:left="630" w:hanging="270"/>
        <w:rPr>
          <w:rFonts w:ascii="Times New Roman" w:hAnsi="Times New Roman" w:cs="Times New Roman"/>
          <w:sz w:val="20"/>
          <w:szCs w:val="20"/>
        </w:rPr>
      </w:pPr>
      <w:r w:rsidRPr="0093017C">
        <w:rPr>
          <w:rFonts w:ascii="Times New Roman" w:hAnsi="Times New Roman" w:cs="Times New Roman"/>
          <w:sz w:val="20"/>
          <w:szCs w:val="20"/>
        </w:rPr>
        <w:t>Heights of stand-alone structures are measured from the natural grade where they are to be located, however on lots where the home has a height limitation, the home height limit cannot be exceeded by any other structure on the lot.</w:t>
      </w:r>
    </w:p>
    <w:p w14:paraId="7127DD31" w14:textId="77777777" w:rsidR="0093017C" w:rsidRPr="0093017C" w:rsidRDefault="0093017C" w:rsidP="0093017C">
      <w:pPr>
        <w:pStyle w:val="ListParagraph"/>
        <w:numPr>
          <w:ilvl w:val="0"/>
          <w:numId w:val="33"/>
        </w:numPr>
        <w:suppressAutoHyphens w:val="0"/>
        <w:ind w:left="630" w:hanging="270"/>
        <w:rPr>
          <w:rFonts w:ascii="Times New Roman" w:hAnsi="Times New Roman" w:cs="Times New Roman"/>
          <w:sz w:val="20"/>
          <w:szCs w:val="20"/>
        </w:rPr>
      </w:pPr>
      <w:r w:rsidRPr="0093017C">
        <w:rPr>
          <w:rFonts w:ascii="Times New Roman" w:hAnsi="Times New Roman" w:cs="Times New Roman"/>
          <w:sz w:val="20"/>
          <w:szCs w:val="20"/>
        </w:rPr>
        <w:t xml:space="preserve">All stand-alone buildings should be positioned so that they are shielded from street view, and subject to setback measurements. See </w:t>
      </w:r>
      <w:r w:rsidRPr="0093017C">
        <w:rPr>
          <w:rFonts w:ascii="Times New Roman" w:hAnsi="Times New Roman" w:cs="Times New Roman"/>
          <w:b/>
          <w:sz w:val="20"/>
          <w:szCs w:val="20"/>
        </w:rPr>
        <w:t>Appendix E</w:t>
      </w:r>
      <w:r w:rsidRPr="0093017C">
        <w:rPr>
          <w:rFonts w:ascii="Times New Roman" w:hAnsi="Times New Roman" w:cs="Times New Roman"/>
          <w:sz w:val="20"/>
          <w:szCs w:val="20"/>
        </w:rPr>
        <w:t xml:space="preserve"> for clarification of KPOA setback requirements.</w:t>
      </w:r>
    </w:p>
    <w:p w14:paraId="215D971D" w14:textId="77777777" w:rsidR="0093017C" w:rsidRPr="0093017C" w:rsidRDefault="0093017C" w:rsidP="0093017C">
      <w:pPr>
        <w:pStyle w:val="ListParagraph"/>
        <w:numPr>
          <w:ilvl w:val="0"/>
          <w:numId w:val="33"/>
        </w:numPr>
        <w:suppressAutoHyphens w:val="0"/>
        <w:ind w:left="630" w:hanging="270"/>
        <w:rPr>
          <w:rFonts w:ascii="Times New Roman" w:hAnsi="Times New Roman" w:cs="Times New Roman"/>
          <w:i/>
          <w:iCs/>
          <w:sz w:val="20"/>
          <w:szCs w:val="20"/>
        </w:rPr>
      </w:pPr>
      <w:r w:rsidRPr="0093017C">
        <w:rPr>
          <w:rFonts w:ascii="Times New Roman" w:hAnsi="Times New Roman" w:cs="Times New Roman"/>
          <w:sz w:val="20"/>
          <w:szCs w:val="20"/>
        </w:rPr>
        <w:t>Vegetation screening must be used if buildings are visible from the street or neighboring property.</w:t>
      </w:r>
    </w:p>
    <w:p w14:paraId="375142FF" w14:textId="77777777" w:rsidR="004D5270" w:rsidRDefault="004D5270" w:rsidP="004D5270">
      <w:pPr>
        <w:pStyle w:val="ListParagraph"/>
        <w:ind w:left="0" w:firstLine="0"/>
        <w:outlineLvl w:val="0"/>
        <w:rPr>
          <w:rFonts w:ascii="Times New Roman" w:hAnsi="Times New Roman" w:cs="Times New Roman"/>
          <w:b/>
          <w:sz w:val="20"/>
          <w:szCs w:val="20"/>
        </w:rPr>
      </w:pPr>
    </w:p>
    <w:p w14:paraId="2F35E23E" w14:textId="01AA8DBD" w:rsidR="004D5270" w:rsidRDefault="004D5270" w:rsidP="004D5270">
      <w:pPr>
        <w:pStyle w:val="ListParagraph"/>
        <w:ind w:left="0" w:firstLine="0"/>
        <w:outlineLvl w:val="0"/>
        <w:rPr>
          <w:rFonts w:ascii="Times New Roman" w:hAnsi="Times New Roman" w:cs="Times New Roman"/>
          <w:b/>
          <w:sz w:val="20"/>
          <w:szCs w:val="20"/>
        </w:rPr>
      </w:pPr>
      <w:r>
        <w:rPr>
          <w:rFonts w:ascii="Times New Roman" w:hAnsi="Times New Roman" w:cs="Times New Roman"/>
          <w:b/>
          <w:sz w:val="20"/>
          <w:szCs w:val="20"/>
        </w:rPr>
        <w:t xml:space="preserve">G. </w:t>
      </w:r>
      <w:r>
        <w:rPr>
          <w:rFonts w:ascii="Times New Roman" w:hAnsi="Times New Roman" w:cs="Times New Roman"/>
          <w:sz w:val="20"/>
          <w:szCs w:val="20"/>
        </w:rPr>
        <w:t xml:space="preserve"> </w:t>
      </w:r>
      <w:r>
        <w:rPr>
          <w:rFonts w:ascii="Times New Roman" w:hAnsi="Times New Roman" w:cs="Times New Roman"/>
          <w:b/>
          <w:sz w:val="20"/>
          <w:szCs w:val="20"/>
        </w:rPr>
        <w:t>Major Exterior Repairs/Additions or Remodeling to an Existing Home Site</w:t>
      </w:r>
    </w:p>
    <w:p w14:paraId="240FBB32" w14:textId="070C3B18" w:rsidR="00392745" w:rsidRDefault="009651A4" w:rsidP="0047690A">
      <w:pPr>
        <w:pStyle w:val="ListParagraph"/>
        <w:ind w:left="630" w:hanging="270"/>
        <w:outlineLvl w:val="0"/>
      </w:pPr>
      <w:r>
        <w:rPr>
          <w:rFonts w:ascii="Times New Roman" w:hAnsi="Times New Roman" w:cs="Times New Roman"/>
          <w:sz w:val="20"/>
          <w:szCs w:val="20"/>
        </w:rPr>
        <w:t xml:space="preserve">1. </w:t>
      </w:r>
      <w:r w:rsidR="00806892">
        <w:rPr>
          <w:rFonts w:ascii="Times New Roman" w:hAnsi="Times New Roman" w:cs="Times New Roman"/>
          <w:sz w:val="20"/>
          <w:szCs w:val="20"/>
        </w:rPr>
        <w:t xml:space="preserve">Common examples </w:t>
      </w:r>
      <w:r>
        <w:rPr>
          <w:rFonts w:ascii="Times New Roman" w:hAnsi="Times New Roman" w:cs="Times New Roman"/>
          <w:sz w:val="20"/>
          <w:szCs w:val="20"/>
        </w:rPr>
        <w:t>are, but not limited to, additions of home area (</w:t>
      </w:r>
      <w:r w:rsidR="003D46AB">
        <w:rPr>
          <w:rFonts w:ascii="Times New Roman" w:hAnsi="Times New Roman" w:cs="Times New Roman"/>
          <w:sz w:val="20"/>
          <w:szCs w:val="20"/>
        </w:rPr>
        <w:t xml:space="preserve">increasing </w:t>
      </w:r>
      <w:r>
        <w:rPr>
          <w:rFonts w:ascii="Times New Roman" w:hAnsi="Times New Roman" w:cs="Times New Roman"/>
          <w:sz w:val="20"/>
          <w:szCs w:val="20"/>
        </w:rPr>
        <w:t xml:space="preserve">sq. footage), new exterior stairs not previously on the home, </w:t>
      </w:r>
      <w:r w:rsidR="00806892">
        <w:rPr>
          <w:rFonts w:ascii="Times New Roman" w:hAnsi="Times New Roman" w:cs="Times New Roman"/>
          <w:sz w:val="20"/>
          <w:szCs w:val="20"/>
        </w:rPr>
        <w:t xml:space="preserve">and </w:t>
      </w:r>
      <w:r>
        <w:rPr>
          <w:rFonts w:ascii="Times New Roman" w:hAnsi="Times New Roman" w:cs="Times New Roman"/>
          <w:sz w:val="20"/>
          <w:szCs w:val="20"/>
        </w:rPr>
        <w:t>addition of a deck not previously on the home (</w:t>
      </w:r>
      <w:r>
        <w:rPr>
          <w:rFonts w:ascii="Times New Roman" w:hAnsi="Times New Roman" w:cs="Times New Roman"/>
          <w:b/>
          <w:sz w:val="20"/>
          <w:szCs w:val="20"/>
        </w:rPr>
        <w:t>see Section</w:t>
      </w:r>
      <w:r>
        <w:rPr>
          <w:rFonts w:ascii="Times New Roman" w:hAnsi="Times New Roman" w:cs="Times New Roman"/>
          <w:sz w:val="20"/>
          <w:szCs w:val="20"/>
        </w:rPr>
        <w:t xml:space="preserve"> </w:t>
      </w:r>
      <w:r>
        <w:rPr>
          <w:rFonts w:ascii="Times New Roman" w:hAnsi="Times New Roman" w:cs="Times New Roman"/>
          <w:b/>
          <w:sz w:val="20"/>
          <w:szCs w:val="20"/>
        </w:rPr>
        <w:t>I</w:t>
      </w:r>
      <w:r>
        <w:rPr>
          <w:rFonts w:ascii="Times New Roman" w:hAnsi="Times New Roman" w:cs="Times New Roman"/>
          <w:sz w:val="20"/>
          <w:szCs w:val="20"/>
        </w:rPr>
        <w:t xml:space="preserve">). Any major repairs/additions or remodeling requires an application. Minor repair of exterior stairs, decks, and patios if using the same materials and same footprint can be </w:t>
      </w:r>
      <w:r w:rsidR="00806892">
        <w:rPr>
          <w:rFonts w:ascii="Times New Roman" w:hAnsi="Times New Roman" w:cs="Times New Roman"/>
          <w:sz w:val="20"/>
          <w:szCs w:val="20"/>
        </w:rPr>
        <w:t xml:space="preserve">done </w:t>
      </w:r>
      <w:r>
        <w:rPr>
          <w:rFonts w:ascii="Times New Roman" w:hAnsi="Times New Roman" w:cs="Times New Roman"/>
          <w:sz w:val="20"/>
          <w:szCs w:val="20"/>
        </w:rPr>
        <w:t>without an application. See Section B. 5 &amp; 6 for repairs/maintenance that can be done without an application.  If the repair changes the appearance of the structure in any way, it is deemed a major repair</w:t>
      </w:r>
      <w:r w:rsidR="003D46AB">
        <w:rPr>
          <w:rFonts w:ascii="Times New Roman" w:hAnsi="Times New Roman" w:cs="Times New Roman"/>
          <w:sz w:val="20"/>
          <w:szCs w:val="20"/>
        </w:rPr>
        <w:t xml:space="preserve"> and requires AC approval</w:t>
      </w:r>
      <w:r>
        <w:rPr>
          <w:rFonts w:ascii="Times New Roman" w:hAnsi="Times New Roman" w:cs="Times New Roman"/>
          <w:sz w:val="20"/>
          <w:szCs w:val="20"/>
        </w:rPr>
        <w:t>.</w:t>
      </w:r>
    </w:p>
    <w:p w14:paraId="64B3D388" w14:textId="7B43BA5F" w:rsidR="00392745" w:rsidRDefault="0042685F" w:rsidP="00982002">
      <w:pPr>
        <w:pStyle w:val="ListParagraph"/>
        <w:ind w:left="630" w:hanging="270"/>
        <w:outlineLvl w:val="0"/>
      </w:pPr>
      <w:r>
        <w:rPr>
          <w:rFonts w:ascii="Times New Roman" w:hAnsi="Times New Roman" w:cs="Times New Roman"/>
          <w:sz w:val="20"/>
          <w:szCs w:val="20"/>
        </w:rPr>
        <w:t>2.</w:t>
      </w:r>
      <w:r w:rsidR="00B51DEC">
        <w:rPr>
          <w:rFonts w:ascii="Times New Roman" w:hAnsi="Times New Roman" w:cs="Times New Roman"/>
          <w:sz w:val="20"/>
          <w:szCs w:val="20"/>
        </w:rPr>
        <w:t xml:space="preserve"> </w:t>
      </w:r>
      <w:r w:rsidR="00D13644">
        <w:rPr>
          <w:rFonts w:ascii="Times New Roman" w:hAnsi="Times New Roman" w:cs="Times New Roman"/>
          <w:sz w:val="20"/>
          <w:szCs w:val="20"/>
        </w:rPr>
        <w:t xml:space="preserve"> </w:t>
      </w:r>
      <w:r w:rsidR="009651A4">
        <w:rPr>
          <w:rFonts w:ascii="Times New Roman" w:hAnsi="Times New Roman" w:cs="Times New Roman"/>
          <w:sz w:val="20"/>
          <w:szCs w:val="20"/>
        </w:rPr>
        <w:t xml:space="preserve">No clearing of </w:t>
      </w:r>
      <w:r w:rsidR="003D46AB">
        <w:rPr>
          <w:rFonts w:ascii="Times New Roman" w:hAnsi="Times New Roman" w:cs="Times New Roman"/>
          <w:sz w:val="20"/>
          <w:szCs w:val="20"/>
        </w:rPr>
        <w:t xml:space="preserve">vegetation </w:t>
      </w:r>
      <w:r w:rsidR="009651A4">
        <w:rPr>
          <w:rFonts w:ascii="Times New Roman" w:hAnsi="Times New Roman" w:cs="Times New Roman"/>
          <w:sz w:val="20"/>
          <w:szCs w:val="20"/>
        </w:rPr>
        <w:t>or tree removal will be allowed prior to owner’s receipt of</w:t>
      </w:r>
      <w:r w:rsidR="00B51DEC">
        <w:rPr>
          <w:rFonts w:ascii="Times New Roman" w:hAnsi="Times New Roman" w:cs="Times New Roman"/>
          <w:sz w:val="20"/>
          <w:szCs w:val="20"/>
        </w:rPr>
        <w:t xml:space="preserve"> </w:t>
      </w:r>
      <w:r w:rsidR="009651A4">
        <w:rPr>
          <w:rFonts w:ascii="Times New Roman" w:hAnsi="Times New Roman" w:cs="Times New Roman"/>
          <w:sz w:val="20"/>
          <w:szCs w:val="20"/>
        </w:rPr>
        <w:t xml:space="preserve">both Architecture Committee and Tree Committee approvals. </w:t>
      </w:r>
      <w:r w:rsidR="00C54B8D">
        <w:rPr>
          <w:rFonts w:ascii="Times New Roman" w:hAnsi="Times New Roman" w:cs="Times New Roman"/>
          <w:sz w:val="20"/>
          <w:szCs w:val="20"/>
        </w:rPr>
        <w:t xml:space="preserve"> </w:t>
      </w:r>
      <w:r w:rsidR="009651A4">
        <w:rPr>
          <w:rFonts w:ascii="Times New Roman" w:hAnsi="Times New Roman" w:cs="Times New Roman"/>
          <w:sz w:val="20"/>
          <w:szCs w:val="20"/>
        </w:rPr>
        <w:t>No excavation of any type will be permitted prior to owner’s receipt of Architectural Committee approval.</w:t>
      </w:r>
    </w:p>
    <w:p w14:paraId="616F4D6C" w14:textId="201AC90B" w:rsidR="00392745" w:rsidRDefault="009651A4" w:rsidP="00982002">
      <w:pPr>
        <w:pStyle w:val="ListParagraph"/>
        <w:ind w:left="630" w:hanging="270"/>
        <w:outlineLvl w:val="0"/>
        <w:rPr>
          <w:rFonts w:ascii="Times New Roman" w:hAnsi="Times New Roman" w:cs="Times New Roman"/>
          <w:sz w:val="20"/>
          <w:szCs w:val="20"/>
        </w:rPr>
      </w:pPr>
      <w:r>
        <w:rPr>
          <w:rFonts w:ascii="Times New Roman" w:hAnsi="Times New Roman" w:cs="Times New Roman"/>
          <w:sz w:val="20"/>
          <w:szCs w:val="20"/>
        </w:rPr>
        <w:t xml:space="preserve">3. </w:t>
      </w:r>
      <w:r w:rsidR="00D13644">
        <w:rPr>
          <w:rFonts w:ascii="Times New Roman" w:hAnsi="Times New Roman" w:cs="Times New Roman"/>
          <w:sz w:val="20"/>
          <w:szCs w:val="20"/>
        </w:rPr>
        <w:t xml:space="preserve"> </w:t>
      </w:r>
      <w:r>
        <w:rPr>
          <w:rFonts w:ascii="Times New Roman" w:hAnsi="Times New Roman" w:cs="Times New Roman"/>
          <w:sz w:val="20"/>
          <w:szCs w:val="20"/>
        </w:rPr>
        <w:t>A site plan is required, drawn to scale (not smaller than 1/16” per foot) for review by the Architectural Committee. This plan can be hand drawn</w:t>
      </w:r>
      <w:r w:rsidR="00045EE6">
        <w:rPr>
          <w:rFonts w:ascii="Times New Roman" w:hAnsi="Times New Roman" w:cs="Times New Roman"/>
          <w:sz w:val="20"/>
          <w:szCs w:val="20"/>
        </w:rPr>
        <w:t>, electronic (pdf),</w:t>
      </w:r>
      <w:r>
        <w:rPr>
          <w:rFonts w:ascii="Times New Roman" w:hAnsi="Times New Roman" w:cs="Times New Roman"/>
          <w:sz w:val="20"/>
          <w:szCs w:val="20"/>
        </w:rPr>
        <w:t xml:space="preserve"> or utilize an existing project construction site plan (previously submitted with new home construction application). The site plan must show property lines, setback lines, the home, any significant landscaping objects, vegetation or non-vegetation, any exterior structures, existing or proposed, any fencing, existing or proposed, and septic drain field. See </w:t>
      </w:r>
      <w:r>
        <w:rPr>
          <w:rFonts w:ascii="Times New Roman" w:hAnsi="Times New Roman" w:cs="Times New Roman"/>
          <w:b/>
          <w:sz w:val="20"/>
          <w:szCs w:val="20"/>
        </w:rPr>
        <w:t xml:space="preserve">Appendix E </w:t>
      </w:r>
      <w:r>
        <w:rPr>
          <w:rFonts w:ascii="Times New Roman" w:hAnsi="Times New Roman" w:cs="Times New Roman"/>
          <w:sz w:val="20"/>
          <w:szCs w:val="20"/>
        </w:rPr>
        <w:t xml:space="preserve">for example. </w:t>
      </w:r>
    </w:p>
    <w:p w14:paraId="05FA0154" w14:textId="472E7BDA" w:rsidR="00392745" w:rsidRDefault="009651A4" w:rsidP="00982002">
      <w:pPr>
        <w:pStyle w:val="ListParagraph"/>
        <w:ind w:left="630" w:firstLine="0"/>
        <w:outlineLvl w:val="0"/>
        <w:rPr>
          <w:rFonts w:ascii="Times New Roman" w:hAnsi="Times New Roman" w:cs="Times New Roman"/>
          <w:sz w:val="20"/>
          <w:szCs w:val="20"/>
        </w:rPr>
      </w:pPr>
      <w:r>
        <w:rPr>
          <w:rFonts w:ascii="Times New Roman" w:hAnsi="Times New Roman" w:cs="Times New Roman"/>
          <w:sz w:val="20"/>
          <w:szCs w:val="20"/>
        </w:rPr>
        <w:t>a. Plans for the desired addition or major replacement must be included</w:t>
      </w:r>
      <w:r w:rsidR="00045EE6">
        <w:rPr>
          <w:rFonts w:ascii="Times New Roman" w:hAnsi="Times New Roman" w:cs="Times New Roman"/>
          <w:sz w:val="20"/>
          <w:szCs w:val="20"/>
        </w:rPr>
        <w:t>.</w:t>
      </w:r>
    </w:p>
    <w:p w14:paraId="6311A5DE" w14:textId="0A99B581" w:rsidR="00392745" w:rsidRDefault="009651A4" w:rsidP="00982002">
      <w:pPr>
        <w:ind w:left="630" w:firstLine="0"/>
        <w:outlineLvl w:val="0"/>
      </w:pPr>
      <w:r>
        <w:rPr>
          <w:rFonts w:ascii="Times New Roman" w:hAnsi="Times New Roman" w:cs="Times New Roman"/>
          <w:sz w:val="20"/>
          <w:szCs w:val="20"/>
        </w:rPr>
        <w:t>b. A copy of an approved Building Permit must be attached</w:t>
      </w:r>
      <w:r w:rsidR="00045EE6">
        <w:rPr>
          <w:rFonts w:ascii="Times New Roman" w:hAnsi="Times New Roman" w:cs="Times New Roman"/>
          <w:sz w:val="20"/>
          <w:szCs w:val="20"/>
        </w:rPr>
        <w:t xml:space="preserve"> or available electronically. </w:t>
      </w:r>
    </w:p>
    <w:p w14:paraId="3E5BFBF2" w14:textId="7051B740" w:rsidR="00392745" w:rsidRDefault="009651A4" w:rsidP="0047690A">
      <w:pPr>
        <w:ind w:left="630" w:hanging="270"/>
        <w:outlineLvl w:val="0"/>
        <w:rPr>
          <w:rFonts w:ascii="Times New Roman" w:hAnsi="Times New Roman" w:cs="Times New Roman"/>
          <w:sz w:val="20"/>
          <w:szCs w:val="20"/>
        </w:rPr>
      </w:pPr>
      <w:r>
        <w:rPr>
          <w:rFonts w:ascii="Times New Roman" w:hAnsi="Times New Roman" w:cs="Times New Roman"/>
          <w:sz w:val="20"/>
          <w:szCs w:val="20"/>
        </w:rPr>
        <w:lastRenderedPageBreak/>
        <w:t xml:space="preserve">4. </w:t>
      </w:r>
      <w:r w:rsidR="00D13644">
        <w:rPr>
          <w:rFonts w:ascii="Times New Roman" w:hAnsi="Times New Roman" w:cs="Times New Roman"/>
          <w:sz w:val="20"/>
          <w:szCs w:val="20"/>
        </w:rPr>
        <w:t xml:space="preserve"> </w:t>
      </w:r>
      <w:r>
        <w:rPr>
          <w:rFonts w:ascii="Times New Roman" w:hAnsi="Times New Roman" w:cs="Times New Roman"/>
          <w:sz w:val="20"/>
          <w:szCs w:val="20"/>
        </w:rPr>
        <w:t>The outline of any addition to the existing home must be marked with blue tape for review by the Architectural Committee prior to approval.</w:t>
      </w:r>
    </w:p>
    <w:p w14:paraId="67413787" w14:textId="03C5500D" w:rsidR="00392745" w:rsidRDefault="009651A4" w:rsidP="0047690A">
      <w:pPr>
        <w:pStyle w:val="ListParagraph"/>
        <w:ind w:left="630" w:hanging="270"/>
        <w:outlineLvl w:val="0"/>
        <w:rPr>
          <w:rFonts w:ascii="Times New Roman" w:hAnsi="Times New Roman" w:cs="Times New Roman"/>
          <w:sz w:val="20"/>
          <w:szCs w:val="20"/>
        </w:rPr>
      </w:pPr>
      <w:r>
        <w:rPr>
          <w:rFonts w:ascii="Times New Roman" w:hAnsi="Times New Roman" w:cs="Times New Roman"/>
          <w:sz w:val="20"/>
          <w:szCs w:val="20"/>
        </w:rPr>
        <w:t xml:space="preserve">5. </w:t>
      </w:r>
      <w:r w:rsidR="00D13644">
        <w:rPr>
          <w:rFonts w:ascii="Times New Roman" w:hAnsi="Times New Roman" w:cs="Times New Roman"/>
          <w:sz w:val="20"/>
          <w:szCs w:val="20"/>
        </w:rPr>
        <w:t xml:space="preserve"> </w:t>
      </w:r>
      <w:r>
        <w:rPr>
          <w:rFonts w:ascii="Times New Roman" w:hAnsi="Times New Roman" w:cs="Times New Roman"/>
          <w:sz w:val="20"/>
          <w:szCs w:val="20"/>
        </w:rPr>
        <w:t xml:space="preserve">Due to prevailing tree root rot in the area, it is recommended that the owner contact an arborist prior to construction </w:t>
      </w:r>
      <w:r w:rsidR="00D65F0E">
        <w:rPr>
          <w:rFonts w:ascii="Times New Roman" w:hAnsi="Times New Roman" w:cs="Times New Roman"/>
          <w:sz w:val="20"/>
          <w:szCs w:val="20"/>
        </w:rPr>
        <w:t xml:space="preserve">for </w:t>
      </w:r>
      <w:r w:rsidR="00045EE6">
        <w:rPr>
          <w:rFonts w:ascii="Times New Roman" w:hAnsi="Times New Roman" w:cs="Times New Roman"/>
          <w:sz w:val="20"/>
          <w:szCs w:val="20"/>
        </w:rPr>
        <w:t xml:space="preserve">a </w:t>
      </w:r>
      <w:r w:rsidR="00D65F0E">
        <w:rPr>
          <w:rFonts w:ascii="Times New Roman" w:hAnsi="Times New Roman" w:cs="Times New Roman"/>
          <w:sz w:val="20"/>
          <w:szCs w:val="20"/>
        </w:rPr>
        <w:t xml:space="preserve">hazard evaluation. The KPOA </w:t>
      </w:r>
      <w:r>
        <w:rPr>
          <w:rFonts w:ascii="Times New Roman" w:hAnsi="Times New Roman" w:cs="Times New Roman"/>
          <w:sz w:val="20"/>
          <w:szCs w:val="20"/>
        </w:rPr>
        <w:t xml:space="preserve">Office has a list of local arborists. </w:t>
      </w:r>
    </w:p>
    <w:p w14:paraId="23F974BC" w14:textId="45D4D63A" w:rsidR="00392745" w:rsidRDefault="009651A4" w:rsidP="0047690A">
      <w:pPr>
        <w:pStyle w:val="ListParagraph"/>
        <w:ind w:left="630" w:hanging="270"/>
        <w:rPr>
          <w:rFonts w:ascii="Times New Roman" w:hAnsi="Times New Roman" w:cs="Times New Roman"/>
          <w:sz w:val="20"/>
          <w:szCs w:val="20"/>
        </w:rPr>
      </w:pPr>
      <w:r>
        <w:rPr>
          <w:rFonts w:ascii="Times New Roman" w:hAnsi="Times New Roman" w:cs="Times New Roman"/>
          <w:sz w:val="20"/>
          <w:szCs w:val="20"/>
        </w:rPr>
        <w:t xml:space="preserve">6. </w:t>
      </w:r>
      <w:r w:rsidR="00D13644">
        <w:rPr>
          <w:rFonts w:ascii="Times New Roman" w:hAnsi="Times New Roman" w:cs="Times New Roman"/>
          <w:sz w:val="20"/>
          <w:szCs w:val="20"/>
        </w:rPr>
        <w:t xml:space="preserve"> </w:t>
      </w:r>
      <w:r>
        <w:rPr>
          <w:rFonts w:ascii="Times New Roman" w:hAnsi="Times New Roman" w:cs="Times New Roman"/>
          <w:sz w:val="20"/>
          <w:szCs w:val="20"/>
        </w:rPr>
        <w:t xml:space="preserve">Siting </w:t>
      </w:r>
      <w:r w:rsidR="00C831D9">
        <w:rPr>
          <w:rFonts w:ascii="Times New Roman" w:hAnsi="Times New Roman" w:cs="Times New Roman"/>
          <w:sz w:val="20"/>
          <w:szCs w:val="20"/>
        </w:rPr>
        <w:t>of a new structure</w:t>
      </w:r>
      <w:r>
        <w:rPr>
          <w:rFonts w:ascii="Times New Roman" w:hAnsi="Times New Roman" w:cs="Times New Roman"/>
          <w:sz w:val="20"/>
          <w:szCs w:val="20"/>
        </w:rPr>
        <w:t xml:space="preserve"> may </w:t>
      </w:r>
      <w:r w:rsidRPr="00D44E9E">
        <w:rPr>
          <w:rFonts w:ascii="Times New Roman" w:hAnsi="Times New Roman" w:cs="Times New Roman"/>
          <w:strike/>
          <w:sz w:val="20"/>
          <w:szCs w:val="20"/>
        </w:rPr>
        <w:t>not</w:t>
      </w:r>
      <w:r>
        <w:rPr>
          <w:rFonts w:ascii="Times New Roman" w:hAnsi="Times New Roman" w:cs="Times New Roman"/>
          <w:sz w:val="20"/>
          <w:szCs w:val="20"/>
        </w:rPr>
        <w:t xml:space="preserve"> be </w:t>
      </w:r>
      <w:r w:rsidR="00045EE6">
        <w:rPr>
          <w:rFonts w:ascii="Times New Roman" w:hAnsi="Times New Roman" w:cs="Times New Roman"/>
          <w:sz w:val="20"/>
          <w:szCs w:val="20"/>
        </w:rPr>
        <w:t>un</w:t>
      </w:r>
      <w:r>
        <w:rPr>
          <w:rFonts w:ascii="Times New Roman" w:hAnsi="Times New Roman" w:cs="Times New Roman"/>
          <w:sz w:val="20"/>
          <w:szCs w:val="20"/>
        </w:rPr>
        <w:t xml:space="preserve">approved if there is an adverse impact on the views of others or if in the judgment of the Architectural Committee the site(s) and terrain are not compatible with the proposed plans. </w:t>
      </w:r>
    </w:p>
    <w:p w14:paraId="03E7A334" w14:textId="112B4A09" w:rsidR="00392745" w:rsidRDefault="009651A4" w:rsidP="0047690A">
      <w:pPr>
        <w:pStyle w:val="ListParagraph"/>
        <w:ind w:left="630" w:hanging="270"/>
        <w:rPr>
          <w:rFonts w:ascii="Times New Roman" w:hAnsi="Times New Roman" w:cs="Times New Roman"/>
          <w:sz w:val="20"/>
          <w:szCs w:val="20"/>
        </w:rPr>
      </w:pPr>
      <w:r>
        <w:rPr>
          <w:rFonts w:ascii="Times New Roman" w:hAnsi="Times New Roman" w:cs="Times New Roman"/>
          <w:sz w:val="20"/>
          <w:szCs w:val="20"/>
        </w:rPr>
        <w:t xml:space="preserve">7. </w:t>
      </w:r>
      <w:r w:rsidR="00D13644">
        <w:rPr>
          <w:rFonts w:ascii="Times New Roman" w:hAnsi="Times New Roman" w:cs="Times New Roman"/>
          <w:sz w:val="20"/>
          <w:szCs w:val="20"/>
        </w:rPr>
        <w:t xml:space="preserve"> </w:t>
      </w:r>
      <w:r>
        <w:rPr>
          <w:rFonts w:ascii="Times New Roman" w:hAnsi="Times New Roman" w:cs="Times New Roman"/>
          <w:sz w:val="20"/>
          <w:szCs w:val="20"/>
        </w:rPr>
        <w:t xml:space="preserve">Common Property: No structure shall be placed on common property other than the driveway, the red fire number (house) post, and newspaper box. </w:t>
      </w:r>
      <w:r>
        <w:rPr>
          <w:rFonts w:ascii="Times New Roman" w:eastAsia="Times New Roman" w:hAnsi="Times New Roman" w:cs="Times New Roman"/>
          <w:sz w:val="20"/>
          <w:szCs w:val="20"/>
        </w:rPr>
        <w:t>Any decorative improvements, including but not limited to shrubs</w:t>
      </w:r>
      <w:r w:rsidR="00C831D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bushes </w:t>
      </w:r>
      <w:r w:rsidR="00C831D9">
        <w:rPr>
          <w:rFonts w:ascii="Times New Roman" w:eastAsia="Times New Roman" w:hAnsi="Times New Roman" w:cs="Times New Roman"/>
          <w:sz w:val="20"/>
          <w:szCs w:val="20"/>
        </w:rPr>
        <w:t xml:space="preserve">and rock walls </w:t>
      </w:r>
      <w:r>
        <w:rPr>
          <w:rFonts w:ascii="Times New Roman" w:eastAsia="Times New Roman" w:hAnsi="Times New Roman" w:cs="Times New Roman"/>
          <w:sz w:val="20"/>
          <w:szCs w:val="20"/>
        </w:rPr>
        <w:t>which are placed on common property, are considered a permissive rather than a hostile use of such property and if requested, shall be removed at the member's expense upon fourteen (14) days written notice from KPOA to the member.</w:t>
      </w:r>
    </w:p>
    <w:p w14:paraId="2D31ABED" w14:textId="0186EFB4" w:rsidR="00392745" w:rsidRDefault="009651A4" w:rsidP="0047690A">
      <w:pPr>
        <w:pStyle w:val="ListParagraph"/>
        <w:ind w:left="630" w:hanging="270"/>
        <w:outlineLvl w:val="0"/>
        <w:rPr>
          <w:rFonts w:ascii="Times New Roman" w:hAnsi="Times New Roman" w:cs="Times New Roman"/>
          <w:sz w:val="20"/>
          <w:szCs w:val="20"/>
        </w:rPr>
      </w:pPr>
      <w:r>
        <w:rPr>
          <w:rFonts w:ascii="Times New Roman" w:hAnsi="Times New Roman" w:cs="Times New Roman"/>
          <w:sz w:val="20"/>
          <w:szCs w:val="20"/>
        </w:rPr>
        <w:t>8.</w:t>
      </w:r>
      <w:r w:rsidR="00D13644">
        <w:rPr>
          <w:rFonts w:ascii="Times New Roman" w:hAnsi="Times New Roman" w:cs="Times New Roman"/>
          <w:sz w:val="20"/>
          <w:szCs w:val="20"/>
        </w:rPr>
        <w:t xml:space="preserve"> </w:t>
      </w:r>
      <w:r>
        <w:rPr>
          <w:rFonts w:ascii="Times New Roman" w:hAnsi="Times New Roman" w:cs="Times New Roman"/>
          <w:sz w:val="20"/>
          <w:szCs w:val="20"/>
        </w:rPr>
        <w:t xml:space="preserve"> Owners are reminded of the importance of fire code compliance especially where electrical or flammable materials are involved. </w:t>
      </w:r>
    </w:p>
    <w:p w14:paraId="659D6C4D" w14:textId="2B9FCDBD" w:rsidR="0042685F" w:rsidRDefault="009651A4" w:rsidP="00831C81">
      <w:pPr>
        <w:pStyle w:val="ListParagraph"/>
        <w:ind w:left="630" w:hanging="270"/>
        <w:outlineLvl w:val="0"/>
        <w:rPr>
          <w:rFonts w:ascii="Times New Roman" w:hAnsi="Times New Roman" w:cs="Times New Roman"/>
          <w:sz w:val="20"/>
          <w:szCs w:val="20"/>
        </w:rPr>
      </w:pPr>
      <w:r>
        <w:rPr>
          <w:rFonts w:ascii="Times New Roman" w:hAnsi="Times New Roman" w:cs="Times New Roman"/>
          <w:sz w:val="20"/>
          <w:szCs w:val="20"/>
        </w:rPr>
        <w:t xml:space="preserve">9. </w:t>
      </w:r>
      <w:r w:rsidR="00D13644">
        <w:rPr>
          <w:rFonts w:ascii="Times New Roman" w:hAnsi="Times New Roman" w:cs="Times New Roman"/>
          <w:sz w:val="20"/>
          <w:szCs w:val="20"/>
        </w:rPr>
        <w:t xml:space="preserve"> </w:t>
      </w:r>
      <w:r>
        <w:rPr>
          <w:rFonts w:ascii="Times New Roman" w:hAnsi="Times New Roman" w:cs="Times New Roman"/>
          <w:sz w:val="20"/>
          <w:szCs w:val="20"/>
        </w:rPr>
        <w:t xml:space="preserve">Deck canopies </w:t>
      </w:r>
      <w:r w:rsidR="00045EE6">
        <w:rPr>
          <w:rFonts w:ascii="Times New Roman" w:hAnsi="Times New Roman" w:cs="Times New Roman"/>
          <w:sz w:val="20"/>
          <w:szCs w:val="20"/>
        </w:rPr>
        <w:t>or other stand</w:t>
      </w:r>
      <w:r w:rsidR="00C831D9">
        <w:rPr>
          <w:rFonts w:ascii="Times New Roman" w:hAnsi="Times New Roman" w:cs="Times New Roman"/>
          <w:sz w:val="20"/>
          <w:szCs w:val="20"/>
        </w:rPr>
        <w:t>-</w:t>
      </w:r>
      <w:r w:rsidR="00045EE6">
        <w:rPr>
          <w:rFonts w:ascii="Times New Roman" w:hAnsi="Times New Roman" w:cs="Times New Roman"/>
          <w:sz w:val="20"/>
          <w:szCs w:val="20"/>
        </w:rPr>
        <w:t xml:space="preserve">alone structures </w:t>
      </w:r>
      <w:r w:rsidR="00C831D9">
        <w:rPr>
          <w:rFonts w:ascii="Times New Roman" w:hAnsi="Times New Roman" w:cs="Times New Roman"/>
          <w:sz w:val="20"/>
          <w:szCs w:val="20"/>
        </w:rPr>
        <w:t xml:space="preserve">(see Appendix E) </w:t>
      </w:r>
      <w:r>
        <w:rPr>
          <w:rFonts w:ascii="Times New Roman" w:hAnsi="Times New Roman" w:cs="Times New Roman"/>
          <w:sz w:val="20"/>
          <w:szCs w:val="20"/>
        </w:rPr>
        <w:t>will be considered on a case-by-case basis. An application is required.</w:t>
      </w:r>
    </w:p>
    <w:p w14:paraId="29B90196" w14:textId="3D5A1F31" w:rsidR="00392745" w:rsidRPr="0042685F" w:rsidRDefault="009651A4" w:rsidP="00AF7F2A">
      <w:pPr>
        <w:pStyle w:val="ListParagraph"/>
        <w:ind w:left="630"/>
        <w:outlineLvl w:val="0"/>
        <w:rPr>
          <w:rFonts w:ascii="Times New Roman" w:hAnsi="Times New Roman" w:cs="Times New Roman"/>
          <w:sz w:val="20"/>
          <w:szCs w:val="20"/>
        </w:rPr>
      </w:pPr>
      <w:r>
        <w:rPr>
          <w:rFonts w:ascii="Times New Roman" w:hAnsi="Times New Roman" w:cs="Times New Roman"/>
          <w:sz w:val="20"/>
          <w:szCs w:val="20"/>
        </w:rPr>
        <w:t xml:space="preserve">10. </w:t>
      </w:r>
      <w:r w:rsidR="00AF7F2A">
        <w:rPr>
          <w:rFonts w:ascii="Times New Roman" w:hAnsi="Times New Roman" w:cs="Times New Roman"/>
          <w:sz w:val="20"/>
          <w:szCs w:val="20"/>
        </w:rPr>
        <w:t xml:space="preserve"> </w:t>
      </w:r>
      <w:r>
        <w:rPr>
          <w:rFonts w:ascii="Times New Roman" w:hAnsi="Times New Roman" w:cs="Times New Roman"/>
          <w:sz w:val="20"/>
          <w:szCs w:val="20"/>
        </w:rPr>
        <w:t xml:space="preserve">Setbacks: No structure or object may encroach on KPOA Setbacks, except for the extension of the driveway to the street, newspaper box and the red fire number (house) sign.  See </w:t>
      </w:r>
      <w:r>
        <w:rPr>
          <w:rFonts w:ascii="Times New Roman" w:hAnsi="Times New Roman" w:cs="Times New Roman"/>
          <w:b/>
          <w:sz w:val="20"/>
          <w:szCs w:val="20"/>
        </w:rPr>
        <w:t>Appendix E</w:t>
      </w:r>
      <w:r>
        <w:rPr>
          <w:rFonts w:ascii="Times New Roman" w:hAnsi="Times New Roman" w:cs="Times New Roman"/>
          <w:sz w:val="20"/>
          <w:szCs w:val="20"/>
        </w:rPr>
        <w:t xml:space="preserve"> for KPOA setback requirements.</w:t>
      </w:r>
    </w:p>
    <w:p w14:paraId="397E9F46" w14:textId="77777777" w:rsidR="00392745" w:rsidRDefault="00392745" w:rsidP="00831C81">
      <w:pPr>
        <w:pStyle w:val="ListParagraph"/>
        <w:ind w:left="1350" w:hanging="270"/>
        <w:outlineLvl w:val="0"/>
        <w:rPr>
          <w:rFonts w:ascii="Times New Roman" w:hAnsi="Times New Roman" w:cs="Times New Roman"/>
          <w:sz w:val="20"/>
          <w:szCs w:val="20"/>
        </w:rPr>
      </w:pPr>
    </w:p>
    <w:p w14:paraId="49B11AB8" w14:textId="1B6AE7C7" w:rsidR="00392745" w:rsidRDefault="009651A4" w:rsidP="00831C81">
      <w:pPr>
        <w:ind w:left="0" w:firstLine="0"/>
        <w:outlineLvl w:val="0"/>
        <w:rPr>
          <w:rFonts w:ascii="Times New Roman" w:hAnsi="Times New Roman" w:cs="Times New Roman"/>
          <w:b/>
          <w:sz w:val="20"/>
          <w:szCs w:val="20"/>
        </w:rPr>
      </w:pPr>
      <w:r>
        <w:rPr>
          <w:rFonts w:ascii="Times New Roman" w:hAnsi="Times New Roman" w:cs="Times New Roman"/>
          <w:b/>
          <w:sz w:val="20"/>
          <w:szCs w:val="20"/>
        </w:rPr>
        <w:t>H. Install New Exterior Mechanicals</w:t>
      </w:r>
      <w:r w:rsidR="00C54B8D">
        <w:rPr>
          <w:rFonts w:ascii="Times New Roman" w:hAnsi="Times New Roman" w:cs="Times New Roman"/>
          <w:b/>
          <w:sz w:val="20"/>
          <w:szCs w:val="20"/>
        </w:rPr>
        <w:t xml:space="preserve"> and</w:t>
      </w:r>
      <w:r w:rsidR="00A50A1F">
        <w:rPr>
          <w:rFonts w:ascii="Times New Roman" w:hAnsi="Times New Roman" w:cs="Times New Roman"/>
          <w:b/>
          <w:sz w:val="20"/>
          <w:szCs w:val="20"/>
        </w:rPr>
        <w:t>/or</w:t>
      </w:r>
      <w:r w:rsidR="00C54B8D">
        <w:rPr>
          <w:rFonts w:ascii="Times New Roman" w:hAnsi="Times New Roman" w:cs="Times New Roman"/>
          <w:b/>
          <w:sz w:val="20"/>
          <w:szCs w:val="20"/>
        </w:rPr>
        <w:t xml:space="preserve"> </w:t>
      </w:r>
      <w:r>
        <w:rPr>
          <w:rFonts w:ascii="Times New Roman" w:hAnsi="Times New Roman" w:cs="Times New Roman"/>
          <w:b/>
          <w:sz w:val="20"/>
          <w:szCs w:val="20"/>
        </w:rPr>
        <w:t>Lighting</w:t>
      </w:r>
      <w:r w:rsidR="00045EE6" w:rsidRPr="00D44E9E">
        <w:rPr>
          <w:rFonts w:ascii="Times New Roman" w:hAnsi="Times New Roman" w:cs="Times New Roman"/>
          <w:b/>
          <w:color w:val="A5A5A5" w:themeColor="accent3"/>
          <w:sz w:val="20"/>
          <w:szCs w:val="20"/>
          <w:highlight w:val="lightGray"/>
        </w:rPr>
        <w:t>)</w:t>
      </w:r>
      <w:r>
        <w:rPr>
          <w:rFonts w:ascii="Times New Roman" w:hAnsi="Times New Roman" w:cs="Times New Roman"/>
          <w:b/>
          <w:sz w:val="20"/>
          <w:szCs w:val="20"/>
        </w:rPr>
        <w:t xml:space="preserve"> </w:t>
      </w:r>
    </w:p>
    <w:p w14:paraId="2A5AD9F7" w14:textId="30DF7B9D" w:rsidR="0042685F" w:rsidRPr="004D5270" w:rsidRDefault="0042685F" w:rsidP="0047690A">
      <w:pPr>
        <w:keepLines/>
        <w:ind w:left="630" w:hanging="270"/>
        <w:outlineLvl w:val="0"/>
        <w:rPr>
          <w:rFonts w:ascii="Times New Roman" w:hAnsi="Times New Roman" w:cs="Times New Roman"/>
          <w:color w:val="000000" w:themeColor="text1"/>
          <w:sz w:val="20"/>
          <w:szCs w:val="20"/>
        </w:rPr>
      </w:pPr>
      <w:r w:rsidRPr="004D5270">
        <w:rPr>
          <w:rFonts w:ascii="Times New Roman" w:hAnsi="Times New Roman" w:cs="Times New Roman"/>
          <w:color w:val="000000" w:themeColor="text1"/>
          <w:sz w:val="20"/>
          <w:szCs w:val="20"/>
        </w:rPr>
        <w:t>1.</w:t>
      </w:r>
      <w:r w:rsidR="00D13644" w:rsidRPr="004D5270">
        <w:rPr>
          <w:rFonts w:ascii="Times New Roman" w:hAnsi="Times New Roman" w:cs="Times New Roman"/>
          <w:color w:val="000000" w:themeColor="text1"/>
          <w:sz w:val="20"/>
          <w:szCs w:val="20"/>
        </w:rPr>
        <w:t xml:space="preserve"> </w:t>
      </w:r>
      <w:r w:rsidRPr="004D5270">
        <w:rPr>
          <w:rFonts w:ascii="Times New Roman" w:hAnsi="Times New Roman" w:cs="Times New Roman"/>
          <w:color w:val="000000" w:themeColor="text1"/>
          <w:sz w:val="20"/>
          <w:szCs w:val="20"/>
        </w:rPr>
        <w:t xml:space="preserve"> </w:t>
      </w:r>
      <w:r w:rsidR="009651A4" w:rsidRPr="004D5270">
        <w:rPr>
          <w:rFonts w:ascii="Times New Roman" w:hAnsi="Times New Roman" w:cs="Times New Roman"/>
          <w:color w:val="000000" w:themeColor="text1"/>
          <w:sz w:val="20"/>
          <w:szCs w:val="20"/>
        </w:rPr>
        <w:t xml:space="preserve">Examples of New Exterior Mechanicals: heat pumps, ductless heat pumps, heat exchangers, propane tanks, fixed auxiliary power generators, satellite antennas, </w:t>
      </w:r>
      <w:r w:rsidR="000143DA" w:rsidRPr="004D5270">
        <w:rPr>
          <w:rFonts w:ascii="Times New Roman" w:hAnsi="Times New Roman" w:cs="Times New Roman"/>
          <w:color w:val="000000" w:themeColor="text1"/>
          <w:sz w:val="20"/>
          <w:szCs w:val="20"/>
        </w:rPr>
        <w:t xml:space="preserve">hot tubs, </w:t>
      </w:r>
      <w:r w:rsidR="009651A4" w:rsidRPr="004D5270">
        <w:rPr>
          <w:rFonts w:ascii="Times New Roman" w:hAnsi="Times New Roman" w:cs="Times New Roman"/>
          <w:color w:val="000000" w:themeColor="text1"/>
          <w:sz w:val="20"/>
          <w:szCs w:val="20"/>
        </w:rPr>
        <w:t xml:space="preserve">etc. (For solar panels see </w:t>
      </w:r>
      <w:r w:rsidR="009651A4" w:rsidRPr="004D5270">
        <w:rPr>
          <w:rFonts w:ascii="Times New Roman" w:hAnsi="Times New Roman" w:cs="Times New Roman"/>
          <w:b/>
          <w:color w:val="000000" w:themeColor="text1"/>
          <w:sz w:val="20"/>
          <w:szCs w:val="20"/>
        </w:rPr>
        <w:t>Section K.</w:t>
      </w:r>
      <w:r w:rsidR="009651A4" w:rsidRPr="004D5270">
        <w:rPr>
          <w:rFonts w:ascii="Times New Roman" w:hAnsi="Times New Roman" w:cs="Times New Roman"/>
          <w:color w:val="000000" w:themeColor="text1"/>
          <w:sz w:val="20"/>
          <w:szCs w:val="20"/>
        </w:rPr>
        <w:t xml:space="preserve">) </w:t>
      </w:r>
    </w:p>
    <w:p w14:paraId="19D1882B" w14:textId="609885F0" w:rsidR="00392745" w:rsidRPr="004D5270" w:rsidRDefault="0042685F" w:rsidP="0047690A">
      <w:pPr>
        <w:keepLines/>
        <w:ind w:left="630" w:hanging="270"/>
        <w:outlineLvl w:val="0"/>
        <w:rPr>
          <w:rFonts w:ascii="Times New Roman" w:hAnsi="Times New Roman" w:cs="Times New Roman"/>
          <w:color w:val="000000" w:themeColor="text1"/>
          <w:sz w:val="20"/>
          <w:szCs w:val="20"/>
        </w:rPr>
      </w:pPr>
      <w:r w:rsidRPr="004D5270">
        <w:rPr>
          <w:rFonts w:ascii="Times New Roman" w:hAnsi="Times New Roman" w:cs="Times New Roman"/>
          <w:color w:val="000000" w:themeColor="text1"/>
          <w:sz w:val="20"/>
          <w:szCs w:val="20"/>
        </w:rPr>
        <w:t>2.</w:t>
      </w:r>
      <w:r w:rsidR="00D13644" w:rsidRPr="004D5270">
        <w:rPr>
          <w:rFonts w:ascii="Times New Roman" w:hAnsi="Times New Roman" w:cs="Times New Roman"/>
          <w:color w:val="000000" w:themeColor="text1"/>
          <w:sz w:val="20"/>
          <w:szCs w:val="20"/>
        </w:rPr>
        <w:t xml:space="preserve">  </w:t>
      </w:r>
      <w:r w:rsidR="009651A4" w:rsidRPr="004D5270">
        <w:rPr>
          <w:rFonts w:ascii="Times New Roman" w:hAnsi="Times New Roman" w:cs="Times New Roman"/>
          <w:color w:val="000000" w:themeColor="text1"/>
          <w:sz w:val="20"/>
          <w:szCs w:val="20"/>
        </w:rPr>
        <w:t>Application is required for installation of all exterior mechanicals not previously approved and for all new lighting located on the structure.</w:t>
      </w:r>
    </w:p>
    <w:p w14:paraId="37ED4410" w14:textId="64929CB4" w:rsidR="00392745" w:rsidRPr="004D5270" w:rsidRDefault="0042685F" w:rsidP="0047690A">
      <w:pPr>
        <w:pStyle w:val="ListParagraph"/>
        <w:ind w:left="630" w:hanging="270"/>
        <w:outlineLvl w:val="0"/>
        <w:rPr>
          <w:color w:val="000000" w:themeColor="text1"/>
        </w:rPr>
      </w:pPr>
      <w:r w:rsidRPr="004D5270">
        <w:rPr>
          <w:rFonts w:ascii="Times New Roman" w:hAnsi="Times New Roman" w:cs="Times New Roman"/>
          <w:color w:val="000000" w:themeColor="text1"/>
          <w:sz w:val="20"/>
          <w:szCs w:val="20"/>
        </w:rPr>
        <w:t xml:space="preserve">3. </w:t>
      </w:r>
      <w:r w:rsidR="00D13644" w:rsidRPr="004D5270">
        <w:rPr>
          <w:rFonts w:ascii="Times New Roman" w:hAnsi="Times New Roman" w:cs="Times New Roman"/>
          <w:color w:val="000000" w:themeColor="text1"/>
          <w:sz w:val="20"/>
          <w:szCs w:val="20"/>
        </w:rPr>
        <w:t xml:space="preserve"> </w:t>
      </w:r>
      <w:r w:rsidR="009651A4" w:rsidRPr="004D5270">
        <w:rPr>
          <w:rFonts w:ascii="Times New Roman" w:hAnsi="Times New Roman" w:cs="Times New Roman"/>
          <w:color w:val="000000" w:themeColor="text1"/>
          <w:sz w:val="20"/>
          <w:szCs w:val="20"/>
        </w:rPr>
        <w:t>No clearing of landscape or tree removal will be allowed prior to owner’s receipt of Architectural Approval for installation of an exterior mechanical to a home. No excavation of any type will</w:t>
      </w:r>
      <w:r w:rsidR="00C54B8D" w:rsidRPr="004D5270">
        <w:rPr>
          <w:rFonts w:ascii="Times New Roman" w:hAnsi="Times New Roman" w:cs="Times New Roman"/>
          <w:color w:val="000000" w:themeColor="text1"/>
          <w:sz w:val="20"/>
          <w:szCs w:val="20"/>
        </w:rPr>
        <w:t xml:space="preserve"> be permitted prior to owner’s </w:t>
      </w:r>
      <w:r w:rsidR="009651A4" w:rsidRPr="004D5270">
        <w:rPr>
          <w:rFonts w:ascii="Times New Roman" w:hAnsi="Times New Roman" w:cs="Times New Roman"/>
          <w:color w:val="000000" w:themeColor="text1"/>
          <w:sz w:val="20"/>
          <w:szCs w:val="20"/>
        </w:rPr>
        <w:t>receipt of Architectural Committee approval.</w:t>
      </w:r>
    </w:p>
    <w:p w14:paraId="74898E73" w14:textId="0A2F7D1F" w:rsidR="00C04BD2" w:rsidRPr="004D5270" w:rsidRDefault="00C04BD2" w:rsidP="0047690A">
      <w:pPr>
        <w:pStyle w:val="ListParagraph"/>
        <w:ind w:left="630" w:hanging="270"/>
        <w:outlineLvl w:val="0"/>
        <w:rPr>
          <w:rFonts w:ascii="Times New Roman" w:hAnsi="Times New Roman" w:cs="Times New Roman"/>
          <w:color w:val="000000" w:themeColor="text1"/>
          <w:sz w:val="20"/>
          <w:szCs w:val="20"/>
        </w:rPr>
      </w:pPr>
      <w:r w:rsidRPr="004D5270">
        <w:rPr>
          <w:rFonts w:ascii="Times New Roman" w:hAnsi="Times New Roman" w:cs="Times New Roman"/>
          <w:color w:val="000000" w:themeColor="text1"/>
          <w:sz w:val="20"/>
          <w:szCs w:val="20"/>
        </w:rPr>
        <w:t xml:space="preserve">4.  </w:t>
      </w:r>
      <w:r w:rsidR="000A3FE6" w:rsidRPr="004D5270">
        <w:rPr>
          <w:rStyle w:val="gmail-normaltextrun"/>
          <w:rFonts w:ascii="Times New Roman" w:hAnsi="Times New Roman"/>
          <w:color w:val="000000" w:themeColor="text1"/>
          <w:sz w:val="20"/>
          <w:szCs w:val="20"/>
        </w:rPr>
        <w:t xml:space="preserve">Installation of replacement drain fields or installation of secondary septic systems must have AC approval and be accompanied with appropriate site plans that show removal of trees as described in Section 5 and a County-issued permit.  </w:t>
      </w:r>
      <w:r w:rsidR="000A3FE6" w:rsidRPr="004D5270">
        <w:rPr>
          <w:rFonts w:ascii="Times New Roman" w:eastAsia="Times New Roman" w:hAnsi="Times New Roman" w:cs="Times New Roman"/>
          <w:color w:val="000000" w:themeColor="text1"/>
          <w:sz w:val="20"/>
          <w:szCs w:val="20"/>
        </w:rPr>
        <w:t>No part of the original or secondary septic field may breach the side, rear, or frontage setbacks unless there are mitigating circumstances.</w:t>
      </w:r>
      <w:r w:rsidR="000A3FE6" w:rsidRPr="004D5270">
        <w:rPr>
          <w:rStyle w:val="gmail-normaltextrun"/>
          <w:rFonts w:ascii="Times New Roman" w:hAnsi="Times New Roman"/>
          <w:color w:val="000000" w:themeColor="text1"/>
          <w:sz w:val="20"/>
          <w:szCs w:val="20"/>
        </w:rPr>
        <w:t xml:space="preserve"> If significant vegetation is removed for the new septic field, the owner should plant replacement trees to help replace lost forest canopy (this is a Tree Committee goal).  The AC encourages use of County approved septic design options that use smaller footprints or that reduce needed vegetation removal</w:t>
      </w:r>
      <w:r w:rsidRPr="004D5270">
        <w:rPr>
          <w:rStyle w:val="gmail-normaltextrun"/>
          <w:rFonts w:ascii="Times New Roman" w:hAnsi="Times New Roman" w:cs="Times New Roman"/>
          <w:color w:val="000000" w:themeColor="text1"/>
          <w:sz w:val="20"/>
          <w:szCs w:val="20"/>
        </w:rPr>
        <w:t>.</w:t>
      </w:r>
    </w:p>
    <w:p w14:paraId="05094E04" w14:textId="44C40260" w:rsidR="00392745" w:rsidRPr="004D5270" w:rsidRDefault="00C04BD2" w:rsidP="0047690A">
      <w:pPr>
        <w:pStyle w:val="ListParagraph"/>
        <w:ind w:left="630" w:hanging="270"/>
        <w:outlineLvl w:val="0"/>
        <w:rPr>
          <w:rFonts w:ascii="Times New Roman" w:hAnsi="Times New Roman" w:cs="Times New Roman"/>
          <w:color w:val="000000" w:themeColor="text1"/>
          <w:sz w:val="20"/>
          <w:szCs w:val="20"/>
        </w:rPr>
      </w:pPr>
      <w:r w:rsidRPr="004D5270">
        <w:rPr>
          <w:rFonts w:ascii="Times New Roman" w:hAnsi="Times New Roman" w:cs="Times New Roman"/>
          <w:color w:val="000000" w:themeColor="text1"/>
          <w:sz w:val="20"/>
          <w:szCs w:val="20"/>
        </w:rPr>
        <w:t>5</w:t>
      </w:r>
      <w:r w:rsidR="0042685F" w:rsidRPr="004D5270">
        <w:rPr>
          <w:rFonts w:ascii="Times New Roman" w:hAnsi="Times New Roman" w:cs="Times New Roman"/>
          <w:color w:val="000000" w:themeColor="text1"/>
          <w:sz w:val="20"/>
          <w:szCs w:val="20"/>
        </w:rPr>
        <w:t xml:space="preserve">. </w:t>
      </w:r>
      <w:r w:rsidR="00D13644" w:rsidRPr="004D5270">
        <w:rPr>
          <w:rFonts w:ascii="Times New Roman" w:hAnsi="Times New Roman" w:cs="Times New Roman"/>
          <w:color w:val="000000" w:themeColor="text1"/>
          <w:sz w:val="20"/>
          <w:szCs w:val="20"/>
        </w:rPr>
        <w:t xml:space="preserve"> </w:t>
      </w:r>
      <w:r w:rsidR="009651A4" w:rsidRPr="004D5270">
        <w:rPr>
          <w:rFonts w:ascii="Times New Roman" w:hAnsi="Times New Roman" w:cs="Times New Roman"/>
          <w:color w:val="000000" w:themeColor="text1"/>
          <w:sz w:val="20"/>
          <w:szCs w:val="20"/>
        </w:rPr>
        <w:t>A site plan is required, drawn to scale (not smaller than 1/16” per foot) for review by the Architectural Committee.</w:t>
      </w:r>
      <w:r w:rsidR="000143DA" w:rsidRPr="004D5270">
        <w:rPr>
          <w:rFonts w:ascii="Times New Roman" w:hAnsi="Times New Roman" w:cs="Times New Roman"/>
          <w:color w:val="000000" w:themeColor="text1"/>
          <w:sz w:val="20"/>
          <w:szCs w:val="20"/>
        </w:rPr>
        <w:t xml:space="preserve"> </w:t>
      </w:r>
      <w:r w:rsidR="009651A4" w:rsidRPr="004D5270">
        <w:rPr>
          <w:rFonts w:ascii="Times New Roman" w:hAnsi="Times New Roman" w:cs="Times New Roman"/>
          <w:color w:val="000000" w:themeColor="text1"/>
          <w:sz w:val="20"/>
          <w:szCs w:val="20"/>
        </w:rPr>
        <w:t xml:space="preserve">This plan can utilize an existing project construction site plan (previously submitted with new home construction </w:t>
      </w:r>
      <w:r w:rsidR="0042685F" w:rsidRPr="004D5270">
        <w:rPr>
          <w:rFonts w:ascii="Times New Roman" w:hAnsi="Times New Roman" w:cs="Times New Roman"/>
          <w:color w:val="000000" w:themeColor="text1"/>
          <w:sz w:val="20"/>
          <w:szCs w:val="20"/>
        </w:rPr>
        <w:t xml:space="preserve"> </w:t>
      </w:r>
      <w:r w:rsidR="009651A4" w:rsidRPr="004D5270">
        <w:rPr>
          <w:rFonts w:ascii="Times New Roman" w:hAnsi="Times New Roman" w:cs="Times New Roman"/>
          <w:color w:val="000000" w:themeColor="text1"/>
          <w:sz w:val="20"/>
          <w:szCs w:val="20"/>
        </w:rPr>
        <w:t xml:space="preserve">application). The site plan must show property lines, setback lines, the home, any significant landscaping objects, vegetation or non-vegetation, any exterior structures, existing or proposed, any fencing, existing or proposed, and septic drain field. See </w:t>
      </w:r>
      <w:r w:rsidR="009651A4" w:rsidRPr="004D5270">
        <w:rPr>
          <w:rFonts w:ascii="Times New Roman" w:hAnsi="Times New Roman" w:cs="Times New Roman"/>
          <w:b/>
          <w:color w:val="000000" w:themeColor="text1"/>
          <w:sz w:val="20"/>
          <w:szCs w:val="20"/>
        </w:rPr>
        <w:t>Appendix E</w:t>
      </w:r>
      <w:r w:rsidR="009651A4" w:rsidRPr="004D5270">
        <w:rPr>
          <w:rFonts w:ascii="Times New Roman" w:hAnsi="Times New Roman" w:cs="Times New Roman"/>
          <w:color w:val="000000" w:themeColor="text1"/>
          <w:sz w:val="20"/>
          <w:szCs w:val="20"/>
        </w:rPr>
        <w:t xml:space="preserve"> for an example. </w:t>
      </w:r>
    </w:p>
    <w:p w14:paraId="7F8C267B" w14:textId="22BB34FB" w:rsidR="00392745" w:rsidRDefault="00C04BD2" w:rsidP="0047690A">
      <w:pPr>
        <w:pStyle w:val="ListParagraph"/>
        <w:ind w:left="630" w:hanging="270"/>
        <w:outlineLvl w:val="0"/>
      </w:pPr>
      <w:r w:rsidRPr="004D5270">
        <w:rPr>
          <w:rFonts w:ascii="Times New Roman" w:hAnsi="Times New Roman" w:cs="Times New Roman"/>
          <w:color w:val="000000" w:themeColor="text1"/>
          <w:sz w:val="20"/>
          <w:szCs w:val="20"/>
        </w:rPr>
        <w:t>6</w:t>
      </w:r>
      <w:r w:rsidR="0042685F" w:rsidRPr="004D5270">
        <w:rPr>
          <w:rFonts w:ascii="Times New Roman" w:hAnsi="Times New Roman" w:cs="Times New Roman"/>
          <w:color w:val="000000" w:themeColor="text1"/>
          <w:sz w:val="20"/>
          <w:szCs w:val="20"/>
        </w:rPr>
        <w:t xml:space="preserve">. </w:t>
      </w:r>
      <w:r w:rsidR="00D13644" w:rsidRPr="004D5270">
        <w:rPr>
          <w:rFonts w:ascii="Times New Roman" w:hAnsi="Times New Roman" w:cs="Times New Roman"/>
          <w:color w:val="000000" w:themeColor="text1"/>
          <w:sz w:val="20"/>
          <w:szCs w:val="20"/>
        </w:rPr>
        <w:t xml:space="preserve"> </w:t>
      </w:r>
      <w:r w:rsidR="00187C79" w:rsidRPr="004D5270">
        <w:rPr>
          <w:rFonts w:ascii="Times New Roman" w:hAnsi="Times New Roman" w:cs="Times New Roman"/>
          <w:color w:val="000000" w:themeColor="text1"/>
          <w:sz w:val="20"/>
          <w:szCs w:val="20"/>
        </w:rPr>
        <w:t xml:space="preserve">Installation of exterior mechanicals, including hot tubs and exercise pools, may require a </w:t>
      </w:r>
      <w:r w:rsidR="004D5270">
        <w:rPr>
          <w:rFonts w:ascii="Times New Roman" w:hAnsi="Times New Roman" w:cs="Times New Roman"/>
          <w:color w:val="000000" w:themeColor="text1"/>
          <w:sz w:val="20"/>
          <w:szCs w:val="20"/>
        </w:rPr>
        <w:t xml:space="preserve">Jefferson County </w:t>
      </w:r>
      <w:r w:rsidR="00187C79" w:rsidRPr="004D5270">
        <w:rPr>
          <w:rFonts w:ascii="Times New Roman" w:hAnsi="Times New Roman" w:cs="Times New Roman"/>
          <w:color w:val="000000" w:themeColor="text1"/>
          <w:sz w:val="20"/>
          <w:szCs w:val="20"/>
        </w:rPr>
        <w:t xml:space="preserve">building permit and a Washington State Electrical permit.  If so, attach the permits to the application. </w:t>
      </w:r>
      <w:r w:rsidR="009651A4" w:rsidRPr="004D5270">
        <w:rPr>
          <w:rFonts w:ascii="Times New Roman" w:hAnsi="Times New Roman" w:cs="Times New Roman"/>
          <w:color w:val="000000" w:themeColor="text1"/>
          <w:sz w:val="20"/>
          <w:szCs w:val="20"/>
        </w:rPr>
        <w:t>Electrical permits are issued by the WA State Dept. of Labor and Industries and will be attached when the installation is performed. If an existing exterior mechanical device is to be replaced with a device of the same specification in the same location as previously approved, then see section B.</w:t>
      </w:r>
      <w:r w:rsidR="00872C22">
        <w:rPr>
          <w:rFonts w:ascii="Times New Roman" w:hAnsi="Times New Roman" w:cs="Times New Roman"/>
          <w:color w:val="000000" w:themeColor="text1"/>
          <w:sz w:val="20"/>
          <w:szCs w:val="20"/>
        </w:rPr>
        <w:t>5b</w:t>
      </w:r>
      <w:r w:rsidR="009651A4" w:rsidRPr="004D5270">
        <w:rPr>
          <w:rFonts w:ascii="Times New Roman" w:hAnsi="Times New Roman" w:cs="Times New Roman"/>
          <w:color w:val="000000" w:themeColor="text1"/>
          <w:sz w:val="20"/>
          <w:szCs w:val="20"/>
        </w:rPr>
        <w:t xml:space="preserve"> for Like-for-Like replacement allowances with no </w:t>
      </w:r>
      <w:r w:rsidR="009651A4">
        <w:rPr>
          <w:rFonts w:ascii="Times New Roman" w:hAnsi="Times New Roman" w:cs="Times New Roman"/>
          <w:sz w:val="20"/>
          <w:szCs w:val="20"/>
        </w:rPr>
        <w:t xml:space="preserve">approval needed.  </w:t>
      </w:r>
    </w:p>
    <w:p w14:paraId="3EAD3026" w14:textId="327F6332" w:rsidR="00392745" w:rsidRDefault="00C04BD2" w:rsidP="0047690A">
      <w:pPr>
        <w:pStyle w:val="ListParagraph"/>
        <w:ind w:left="630" w:hanging="270"/>
        <w:outlineLvl w:val="0"/>
      </w:pPr>
      <w:r>
        <w:rPr>
          <w:rFonts w:ascii="Times New Roman" w:hAnsi="Times New Roman" w:cs="Times New Roman"/>
          <w:sz w:val="20"/>
          <w:szCs w:val="20"/>
        </w:rPr>
        <w:t>7</w:t>
      </w:r>
      <w:r w:rsidR="0042685F">
        <w:rPr>
          <w:rFonts w:ascii="Times New Roman" w:hAnsi="Times New Roman" w:cs="Times New Roman"/>
          <w:sz w:val="20"/>
          <w:szCs w:val="20"/>
        </w:rPr>
        <w:t xml:space="preserve">. </w:t>
      </w:r>
      <w:r w:rsidR="00D13644">
        <w:rPr>
          <w:rFonts w:ascii="Times New Roman" w:hAnsi="Times New Roman" w:cs="Times New Roman"/>
          <w:sz w:val="20"/>
          <w:szCs w:val="20"/>
        </w:rPr>
        <w:t xml:space="preserve"> </w:t>
      </w:r>
      <w:r w:rsidR="009651A4">
        <w:rPr>
          <w:rFonts w:ascii="Times New Roman" w:hAnsi="Times New Roman" w:cs="Times New Roman"/>
          <w:sz w:val="20"/>
          <w:szCs w:val="20"/>
        </w:rPr>
        <w:t>All exterior mechanicals</w:t>
      </w:r>
      <w:r w:rsidR="00C54B8D">
        <w:rPr>
          <w:rFonts w:ascii="Times New Roman" w:hAnsi="Times New Roman" w:cs="Times New Roman"/>
          <w:sz w:val="20"/>
          <w:szCs w:val="20"/>
        </w:rPr>
        <w:t>, with the exception of satellite antennas</w:t>
      </w:r>
      <w:r w:rsidR="00A50A1F">
        <w:rPr>
          <w:rFonts w:ascii="Times New Roman" w:hAnsi="Times New Roman" w:cs="Times New Roman"/>
          <w:sz w:val="20"/>
          <w:szCs w:val="20"/>
        </w:rPr>
        <w:t>, must</w:t>
      </w:r>
      <w:r w:rsidR="009651A4">
        <w:rPr>
          <w:rFonts w:ascii="Times New Roman" w:hAnsi="Times New Roman" w:cs="Times New Roman"/>
          <w:sz w:val="20"/>
          <w:szCs w:val="20"/>
        </w:rPr>
        <w:t xml:space="preserve"> be fully screened from view from the street and neighboring properties by framed lattice or solid </w:t>
      </w:r>
      <w:r w:rsidR="009651A4" w:rsidRPr="00400E55">
        <w:rPr>
          <w:rFonts w:ascii="Times New Roman" w:hAnsi="Times New Roman" w:cs="Times New Roman"/>
          <w:sz w:val="20"/>
          <w:szCs w:val="20"/>
        </w:rPr>
        <w:t>screening</w:t>
      </w:r>
      <w:r w:rsidR="00400E55" w:rsidRPr="00400E55">
        <w:rPr>
          <w:rFonts w:ascii="Times New Roman" w:hAnsi="Times New Roman" w:cs="Times New Roman"/>
          <w:sz w:val="20"/>
          <w:szCs w:val="20"/>
        </w:rPr>
        <w:t xml:space="preserve"> </w:t>
      </w:r>
      <w:r w:rsidR="00400E55" w:rsidRPr="00D44E9E">
        <w:rPr>
          <w:rFonts w:ascii="Times New Roman" w:hAnsi="Times New Roman" w:cs="Times New Roman"/>
          <w:sz w:val="20"/>
          <w:szCs w:val="20"/>
        </w:rPr>
        <w:t>less than 48” tall</w:t>
      </w:r>
      <w:r w:rsidR="009651A4" w:rsidRPr="00400E55">
        <w:rPr>
          <w:rFonts w:ascii="Times New Roman" w:hAnsi="Times New Roman" w:cs="Times New Roman"/>
          <w:sz w:val="20"/>
          <w:szCs w:val="20"/>
        </w:rPr>
        <w:t>,</w:t>
      </w:r>
      <w:r w:rsidR="009651A4">
        <w:rPr>
          <w:rFonts w:ascii="Times New Roman" w:hAnsi="Times New Roman" w:cs="Times New Roman"/>
          <w:sz w:val="20"/>
          <w:szCs w:val="20"/>
        </w:rPr>
        <w:t xml:space="preserve"> or shrubbery.  Non-vegetation materials should be painted/stained to match the body of the home exterior. Owners are reminded of the importance of fire code compliance. </w:t>
      </w:r>
    </w:p>
    <w:p w14:paraId="136A8091" w14:textId="5C0D3274" w:rsidR="006873CF" w:rsidRDefault="00C04BD2" w:rsidP="0047690A">
      <w:pPr>
        <w:pStyle w:val="ListParagraph"/>
        <w:ind w:left="630" w:hanging="270"/>
        <w:outlineLvl w:val="0"/>
        <w:rPr>
          <w:rFonts w:ascii="Times New Roman" w:hAnsi="Times New Roman" w:cs="Times New Roman"/>
          <w:sz w:val="20"/>
          <w:szCs w:val="20"/>
        </w:rPr>
      </w:pPr>
      <w:r>
        <w:rPr>
          <w:rFonts w:ascii="Times New Roman" w:hAnsi="Times New Roman" w:cs="Times New Roman"/>
          <w:sz w:val="20"/>
          <w:szCs w:val="20"/>
        </w:rPr>
        <w:t>8</w:t>
      </w:r>
      <w:r w:rsidR="006873CF">
        <w:rPr>
          <w:rFonts w:ascii="Times New Roman" w:hAnsi="Times New Roman" w:cs="Times New Roman"/>
          <w:sz w:val="20"/>
          <w:szCs w:val="20"/>
        </w:rPr>
        <w:t xml:space="preserve">. </w:t>
      </w:r>
      <w:r w:rsidR="00D13644">
        <w:rPr>
          <w:rFonts w:ascii="Times New Roman" w:hAnsi="Times New Roman" w:cs="Times New Roman"/>
          <w:sz w:val="20"/>
          <w:szCs w:val="20"/>
        </w:rPr>
        <w:t xml:space="preserve"> </w:t>
      </w:r>
      <w:r w:rsidR="009651A4">
        <w:rPr>
          <w:rFonts w:ascii="Times New Roman" w:hAnsi="Times New Roman" w:cs="Times New Roman"/>
          <w:sz w:val="20"/>
          <w:szCs w:val="20"/>
        </w:rPr>
        <w:t xml:space="preserve">Application for lighting on the exterior or outside the house is required if lighting uses 120 (household) voltage. </w:t>
      </w:r>
      <w:bookmarkStart w:id="3" w:name="_Hlk479660730"/>
      <w:r w:rsidR="009651A4">
        <w:rPr>
          <w:rFonts w:ascii="Times New Roman" w:hAnsi="Times New Roman" w:cs="Times New Roman"/>
          <w:sz w:val="20"/>
          <w:szCs w:val="20"/>
        </w:rPr>
        <w:t xml:space="preserve">Exterior lighting must be of a size, light intensity and direction that will not be </w:t>
      </w:r>
      <w:r w:rsidR="00C54B8D">
        <w:rPr>
          <w:rFonts w:ascii="Times New Roman" w:hAnsi="Times New Roman" w:cs="Times New Roman"/>
          <w:sz w:val="20"/>
          <w:szCs w:val="20"/>
        </w:rPr>
        <w:t xml:space="preserve">an annoyance to other homes or </w:t>
      </w:r>
      <w:r w:rsidR="009651A4">
        <w:rPr>
          <w:rFonts w:ascii="Times New Roman" w:hAnsi="Times New Roman" w:cs="Times New Roman"/>
          <w:sz w:val="20"/>
          <w:szCs w:val="20"/>
        </w:rPr>
        <w:t>street traffic. Any exterior lighting including post lights shall be shown on the plans submitted for approval along with the lumens of any fixtures.  Note:  lumens are the new standard for illuminati</w:t>
      </w:r>
      <w:r w:rsidR="00C54B8D">
        <w:rPr>
          <w:rFonts w:ascii="Times New Roman" w:hAnsi="Times New Roman" w:cs="Times New Roman"/>
          <w:sz w:val="20"/>
          <w:szCs w:val="20"/>
        </w:rPr>
        <w:t xml:space="preserve">on, whereas wattage is a power </w:t>
      </w:r>
      <w:r w:rsidR="009651A4">
        <w:rPr>
          <w:rFonts w:ascii="Times New Roman" w:hAnsi="Times New Roman" w:cs="Times New Roman"/>
          <w:sz w:val="20"/>
          <w:szCs w:val="20"/>
        </w:rPr>
        <w:t xml:space="preserve">usage rating.  Most bulbs show both ratings, we now use lumens. </w:t>
      </w:r>
      <w:bookmarkEnd w:id="3"/>
    </w:p>
    <w:p w14:paraId="77D2EB73" w14:textId="30C12B75" w:rsidR="006873CF" w:rsidRPr="00400E55" w:rsidRDefault="006873CF" w:rsidP="0047690A">
      <w:pPr>
        <w:pStyle w:val="ListParagraph"/>
        <w:ind w:left="1080"/>
        <w:outlineLvl w:val="0"/>
        <w:rPr>
          <w:rFonts w:ascii="Times New Roman" w:hAnsi="Times New Roman" w:cs="Times New Roman"/>
          <w:sz w:val="20"/>
          <w:szCs w:val="20"/>
        </w:rPr>
      </w:pPr>
      <w:r w:rsidRPr="00C54B8D">
        <w:rPr>
          <w:rFonts w:ascii="Times New Roman" w:hAnsi="Times New Roman" w:cs="Times New Roman"/>
          <w:sz w:val="20"/>
          <w:szCs w:val="20"/>
        </w:rPr>
        <w:t xml:space="preserve">a. </w:t>
      </w:r>
      <w:r w:rsidR="009651A4" w:rsidRPr="00C54B8D">
        <w:rPr>
          <w:rFonts w:ascii="Times New Roman" w:hAnsi="Times New Roman" w:cs="Times New Roman"/>
          <w:sz w:val="20"/>
          <w:szCs w:val="20"/>
        </w:rPr>
        <w:t xml:space="preserve">Plans and specifications for lighting on the exterior of the house must be submitted for approval. Exterior house mounted lighting should not exceed 900 </w:t>
      </w:r>
      <w:r w:rsidR="009651A4" w:rsidRPr="00400E55">
        <w:rPr>
          <w:rFonts w:ascii="Times New Roman" w:hAnsi="Times New Roman" w:cs="Times New Roman"/>
          <w:sz w:val="20"/>
          <w:szCs w:val="20"/>
        </w:rPr>
        <w:t xml:space="preserve">lumens </w:t>
      </w:r>
      <w:r w:rsidR="00400E55" w:rsidRPr="00D44E9E">
        <w:rPr>
          <w:rFonts w:ascii="Times New Roman" w:hAnsi="Times New Roman" w:cs="Times New Roman"/>
          <w:sz w:val="20"/>
          <w:szCs w:val="20"/>
        </w:rPr>
        <w:t xml:space="preserve">(roughly 60 W) </w:t>
      </w:r>
      <w:r w:rsidR="009651A4" w:rsidRPr="00400E55">
        <w:rPr>
          <w:rFonts w:ascii="Times New Roman" w:hAnsi="Times New Roman" w:cs="Times New Roman"/>
          <w:sz w:val="20"/>
          <w:szCs w:val="20"/>
        </w:rPr>
        <w:t>each.</w:t>
      </w:r>
    </w:p>
    <w:p w14:paraId="719FA47E" w14:textId="65E37D37" w:rsidR="006873CF" w:rsidRPr="00400E55" w:rsidRDefault="006873CF" w:rsidP="0047690A">
      <w:pPr>
        <w:pStyle w:val="ListParagraph"/>
        <w:ind w:left="1080"/>
        <w:outlineLvl w:val="0"/>
        <w:rPr>
          <w:rFonts w:ascii="Times New Roman" w:hAnsi="Times New Roman" w:cs="Times New Roman"/>
          <w:sz w:val="20"/>
          <w:szCs w:val="20"/>
        </w:rPr>
      </w:pPr>
      <w:r w:rsidRPr="00400E55">
        <w:rPr>
          <w:rFonts w:ascii="Times New Roman" w:hAnsi="Times New Roman" w:cs="Times New Roman"/>
          <w:sz w:val="20"/>
          <w:szCs w:val="20"/>
        </w:rPr>
        <w:t xml:space="preserve">b. </w:t>
      </w:r>
      <w:r w:rsidR="009651A4" w:rsidRPr="00400E55">
        <w:rPr>
          <w:rFonts w:ascii="Times New Roman" w:hAnsi="Times New Roman" w:cs="Times New Roman"/>
          <w:sz w:val="20"/>
          <w:szCs w:val="20"/>
        </w:rPr>
        <w:t>Street or post-mounted lighting should not exceed 450 lumens</w:t>
      </w:r>
      <w:r w:rsidR="00400E55" w:rsidRPr="00400E55">
        <w:rPr>
          <w:rFonts w:ascii="Times New Roman" w:hAnsi="Times New Roman" w:cs="Times New Roman"/>
          <w:sz w:val="20"/>
          <w:szCs w:val="20"/>
        </w:rPr>
        <w:t xml:space="preserve"> </w:t>
      </w:r>
      <w:r w:rsidR="00400E55" w:rsidRPr="00D44E9E">
        <w:rPr>
          <w:rFonts w:ascii="Times New Roman" w:hAnsi="Times New Roman" w:cs="Times New Roman"/>
          <w:sz w:val="20"/>
          <w:szCs w:val="20"/>
        </w:rPr>
        <w:t xml:space="preserve">(roughly 30 W) </w:t>
      </w:r>
      <w:r w:rsidR="009651A4" w:rsidRPr="00400E55">
        <w:rPr>
          <w:rFonts w:ascii="Times New Roman" w:hAnsi="Times New Roman" w:cs="Times New Roman"/>
          <w:sz w:val="20"/>
          <w:szCs w:val="20"/>
        </w:rPr>
        <w:t>each.</w:t>
      </w:r>
    </w:p>
    <w:p w14:paraId="14767095" w14:textId="11A4A35D" w:rsidR="006873CF" w:rsidRPr="00400E55" w:rsidRDefault="006873CF" w:rsidP="0047690A">
      <w:pPr>
        <w:pStyle w:val="ListParagraph"/>
        <w:ind w:left="1080"/>
        <w:outlineLvl w:val="0"/>
        <w:rPr>
          <w:rFonts w:ascii="Times New Roman" w:hAnsi="Times New Roman" w:cs="Times New Roman"/>
          <w:sz w:val="20"/>
          <w:szCs w:val="20"/>
        </w:rPr>
      </w:pPr>
      <w:r w:rsidRPr="00400E55">
        <w:rPr>
          <w:rFonts w:ascii="Times New Roman" w:hAnsi="Times New Roman" w:cs="Times New Roman"/>
          <w:sz w:val="20"/>
          <w:szCs w:val="20"/>
        </w:rPr>
        <w:t xml:space="preserve">c. </w:t>
      </w:r>
      <w:r w:rsidR="009651A4" w:rsidRPr="00400E55">
        <w:rPr>
          <w:rFonts w:ascii="Times New Roman" w:hAnsi="Times New Roman" w:cs="Times New Roman"/>
          <w:sz w:val="20"/>
          <w:szCs w:val="20"/>
        </w:rPr>
        <w:t xml:space="preserve">Pathway down lighting should not exceed 100 lumens </w:t>
      </w:r>
      <w:r w:rsidR="00400E55" w:rsidRPr="00D44E9E">
        <w:rPr>
          <w:rFonts w:ascii="Times New Roman" w:hAnsi="Times New Roman" w:cs="Times New Roman"/>
          <w:sz w:val="20"/>
          <w:szCs w:val="20"/>
        </w:rPr>
        <w:t xml:space="preserve">(roughly 7 W) </w:t>
      </w:r>
      <w:r w:rsidR="009651A4" w:rsidRPr="00400E55">
        <w:rPr>
          <w:rFonts w:ascii="Times New Roman" w:hAnsi="Times New Roman" w:cs="Times New Roman"/>
          <w:sz w:val="20"/>
          <w:szCs w:val="20"/>
        </w:rPr>
        <w:t>each.</w:t>
      </w:r>
    </w:p>
    <w:p w14:paraId="1EC9D2E2" w14:textId="6C8A5325" w:rsidR="006873CF" w:rsidRDefault="006873CF" w:rsidP="0047690A">
      <w:pPr>
        <w:pStyle w:val="ListParagraph"/>
        <w:ind w:left="1080"/>
        <w:outlineLvl w:val="0"/>
      </w:pPr>
      <w:r w:rsidRPr="00400E55">
        <w:rPr>
          <w:rFonts w:ascii="Times New Roman" w:hAnsi="Times New Roman" w:cs="Times New Roman"/>
          <w:sz w:val="20"/>
          <w:szCs w:val="20"/>
        </w:rPr>
        <w:t xml:space="preserve">d. </w:t>
      </w:r>
      <w:r w:rsidR="009651A4" w:rsidRPr="00400E55">
        <w:rPr>
          <w:rFonts w:ascii="Times New Roman" w:hAnsi="Times New Roman" w:cs="Times New Roman"/>
          <w:sz w:val="20"/>
          <w:szCs w:val="20"/>
        </w:rPr>
        <w:t>Monument lighting on homes is not allowed. Any up lighting into trees</w:t>
      </w:r>
      <w:r w:rsidR="009651A4">
        <w:rPr>
          <w:rFonts w:ascii="Times New Roman" w:hAnsi="Times New Roman" w:cs="Times New Roman"/>
          <w:sz w:val="20"/>
          <w:szCs w:val="20"/>
        </w:rPr>
        <w:t xml:space="preserve"> or yard art should not exceed 100 lumens</w:t>
      </w:r>
      <w:r w:rsidR="00C54B8D">
        <w:rPr>
          <w:rFonts w:ascii="Times New Roman" w:hAnsi="Times New Roman" w:cs="Times New Roman"/>
          <w:sz w:val="20"/>
          <w:szCs w:val="20"/>
        </w:rPr>
        <w:t>.</w:t>
      </w:r>
    </w:p>
    <w:p w14:paraId="3FABD7E8" w14:textId="741BD011" w:rsidR="00392745" w:rsidRPr="006873CF" w:rsidRDefault="006873CF" w:rsidP="0047690A">
      <w:pPr>
        <w:pStyle w:val="ListParagraph"/>
        <w:ind w:left="1080"/>
        <w:outlineLvl w:val="0"/>
      </w:pPr>
      <w:r w:rsidRPr="00C54B8D">
        <w:rPr>
          <w:rFonts w:ascii="Times New Roman" w:hAnsi="Times New Roman" w:cs="Times New Roman"/>
          <w:sz w:val="20"/>
          <w:szCs w:val="20"/>
        </w:rPr>
        <w:lastRenderedPageBreak/>
        <w:t xml:space="preserve">e. </w:t>
      </w:r>
      <w:r w:rsidR="009651A4" w:rsidRPr="00C54B8D">
        <w:rPr>
          <w:rFonts w:ascii="Times New Roman" w:hAnsi="Times New Roman" w:cs="Times New Roman"/>
          <w:sz w:val="20"/>
          <w:szCs w:val="20"/>
        </w:rPr>
        <w:t>No application or inclusion on site plans is required for garden or lawn-path lighting or driveway border down lighting</w:t>
      </w:r>
      <w:r w:rsidR="009651A4">
        <w:rPr>
          <w:rFonts w:ascii="Times New Roman" w:hAnsi="Times New Roman"/>
          <w:sz w:val="20"/>
          <w:szCs w:val="20"/>
        </w:rPr>
        <w:t>; however</w:t>
      </w:r>
      <w:r w:rsidR="004D5270">
        <w:rPr>
          <w:rFonts w:ascii="Times New Roman" w:hAnsi="Times New Roman"/>
          <w:sz w:val="20"/>
          <w:szCs w:val="20"/>
        </w:rPr>
        <w:t>,</w:t>
      </w:r>
      <w:r w:rsidR="009651A4">
        <w:rPr>
          <w:rFonts w:ascii="Times New Roman" w:hAnsi="Times New Roman"/>
          <w:sz w:val="20"/>
          <w:szCs w:val="20"/>
        </w:rPr>
        <w:t xml:space="preserve"> such lighting should emit 100 lumens or less and be less than three (3) feet tall</w:t>
      </w:r>
      <w:r w:rsidR="009651A4">
        <w:rPr>
          <w:rFonts w:ascii="Times New Roman" w:hAnsi="Times New Roman" w:cs="Times New Roman"/>
          <w:sz w:val="20"/>
          <w:szCs w:val="20"/>
        </w:rPr>
        <w:t>.</w:t>
      </w:r>
    </w:p>
    <w:p w14:paraId="2174CB8F" w14:textId="5004DEC8" w:rsidR="00392745" w:rsidRDefault="0047690A" w:rsidP="0047690A">
      <w:pPr>
        <w:ind w:left="630" w:hanging="270"/>
        <w:outlineLvl w:val="0"/>
      </w:pPr>
      <w:r>
        <w:rPr>
          <w:rFonts w:ascii="Times New Roman" w:hAnsi="Times New Roman" w:cs="Times New Roman"/>
          <w:sz w:val="20"/>
          <w:szCs w:val="20"/>
        </w:rPr>
        <w:t>9</w:t>
      </w:r>
      <w:r w:rsidR="009651A4">
        <w:rPr>
          <w:rFonts w:ascii="Times New Roman" w:hAnsi="Times New Roman" w:cs="Times New Roman"/>
          <w:sz w:val="20"/>
          <w:szCs w:val="20"/>
        </w:rPr>
        <w:t>.</w:t>
      </w:r>
      <w:r w:rsidR="006873CF">
        <w:rPr>
          <w:rFonts w:ascii="Times New Roman" w:hAnsi="Times New Roman" w:cs="Times New Roman"/>
          <w:sz w:val="20"/>
          <w:szCs w:val="20"/>
        </w:rPr>
        <w:t xml:space="preserve"> </w:t>
      </w:r>
      <w:r w:rsidR="00D13644">
        <w:rPr>
          <w:rFonts w:ascii="Times New Roman" w:hAnsi="Times New Roman" w:cs="Times New Roman"/>
          <w:sz w:val="20"/>
          <w:szCs w:val="20"/>
        </w:rPr>
        <w:t xml:space="preserve"> </w:t>
      </w:r>
      <w:r w:rsidR="009651A4">
        <w:rPr>
          <w:rFonts w:ascii="Times New Roman" w:hAnsi="Times New Roman" w:cs="Times New Roman"/>
          <w:sz w:val="20"/>
          <w:szCs w:val="20"/>
        </w:rPr>
        <w:t xml:space="preserve">Setbacks: </w:t>
      </w:r>
      <w:r w:rsidR="009651A4" w:rsidRPr="00400E55">
        <w:rPr>
          <w:rFonts w:ascii="Times New Roman" w:hAnsi="Times New Roman" w:cs="Times New Roman"/>
          <w:sz w:val="20"/>
          <w:szCs w:val="20"/>
        </w:rPr>
        <w:t xml:space="preserve">No </w:t>
      </w:r>
      <w:r w:rsidR="00400E55" w:rsidRPr="00D44E9E">
        <w:rPr>
          <w:rFonts w:ascii="Times New Roman" w:hAnsi="Times New Roman" w:cs="Times New Roman"/>
          <w:sz w:val="20"/>
          <w:szCs w:val="20"/>
        </w:rPr>
        <w:t>exterior mechanical equipment</w:t>
      </w:r>
      <w:r w:rsidR="00400E55">
        <w:rPr>
          <w:sz w:val="20"/>
          <w:szCs w:val="20"/>
        </w:rPr>
        <w:t xml:space="preserve"> </w:t>
      </w:r>
      <w:r w:rsidR="009651A4">
        <w:rPr>
          <w:rFonts w:ascii="Times New Roman" w:hAnsi="Times New Roman" w:cs="Times New Roman"/>
          <w:sz w:val="20"/>
          <w:szCs w:val="20"/>
        </w:rPr>
        <w:t xml:space="preserve">may encroach on </w:t>
      </w:r>
      <w:r w:rsidR="00400E55">
        <w:rPr>
          <w:rFonts w:ascii="Times New Roman" w:hAnsi="Times New Roman" w:cs="Times New Roman"/>
          <w:sz w:val="20"/>
          <w:szCs w:val="20"/>
        </w:rPr>
        <w:t>s</w:t>
      </w:r>
      <w:r w:rsidR="009651A4">
        <w:rPr>
          <w:rFonts w:ascii="Times New Roman" w:hAnsi="Times New Roman" w:cs="Times New Roman"/>
          <w:sz w:val="20"/>
          <w:szCs w:val="20"/>
        </w:rPr>
        <w:t>etbacks</w:t>
      </w:r>
      <w:r w:rsidR="00400E55">
        <w:rPr>
          <w:rFonts w:ascii="Times New Roman" w:hAnsi="Times New Roman" w:cs="Times New Roman"/>
          <w:sz w:val="20"/>
          <w:szCs w:val="20"/>
        </w:rPr>
        <w:t xml:space="preserve"> on the property. </w:t>
      </w:r>
      <w:r w:rsidR="009651A4">
        <w:rPr>
          <w:rFonts w:ascii="Times New Roman" w:hAnsi="Times New Roman" w:cs="Times New Roman"/>
          <w:sz w:val="20"/>
          <w:szCs w:val="20"/>
        </w:rPr>
        <w:t xml:space="preserve">See </w:t>
      </w:r>
      <w:r w:rsidR="009651A4">
        <w:rPr>
          <w:rFonts w:ascii="Times New Roman" w:hAnsi="Times New Roman" w:cs="Times New Roman"/>
          <w:b/>
          <w:sz w:val="20"/>
          <w:szCs w:val="20"/>
        </w:rPr>
        <w:t>Appendix E</w:t>
      </w:r>
      <w:r w:rsidR="009651A4">
        <w:rPr>
          <w:rFonts w:ascii="Times New Roman" w:hAnsi="Times New Roman" w:cs="Times New Roman"/>
          <w:sz w:val="20"/>
          <w:szCs w:val="20"/>
        </w:rPr>
        <w:t xml:space="preserve"> for KPOA setback requirements.</w:t>
      </w:r>
    </w:p>
    <w:p w14:paraId="18B1E573" w14:textId="77777777" w:rsidR="00322144" w:rsidRDefault="00322144" w:rsidP="00831C81">
      <w:pPr>
        <w:ind w:left="0" w:firstLine="0"/>
        <w:outlineLvl w:val="0"/>
        <w:rPr>
          <w:rFonts w:ascii="Times New Roman" w:hAnsi="Times New Roman" w:cs="Times New Roman"/>
          <w:b/>
          <w:sz w:val="20"/>
          <w:szCs w:val="20"/>
        </w:rPr>
      </w:pPr>
    </w:p>
    <w:p w14:paraId="7BBC1E9A" w14:textId="77777777" w:rsidR="006873CF" w:rsidRDefault="009651A4" w:rsidP="00831C81">
      <w:pPr>
        <w:ind w:left="0" w:firstLine="0"/>
        <w:outlineLvl w:val="0"/>
        <w:rPr>
          <w:rFonts w:ascii="Times New Roman" w:hAnsi="Times New Roman" w:cs="Times New Roman"/>
          <w:b/>
          <w:sz w:val="20"/>
          <w:szCs w:val="20"/>
        </w:rPr>
      </w:pPr>
      <w:r>
        <w:rPr>
          <w:rFonts w:ascii="Times New Roman" w:hAnsi="Times New Roman" w:cs="Times New Roman"/>
          <w:b/>
          <w:sz w:val="20"/>
          <w:szCs w:val="20"/>
        </w:rPr>
        <w:t>I. Deck Construction (new to the lot)</w:t>
      </w:r>
    </w:p>
    <w:p w14:paraId="7AEEF221" w14:textId="3B456236" w:rsidR="006873CF" w:rsidRDefault="006873CF" w:rsidP="00D13644">
      <w:pPr>
        <w:ind w:left="630" w:hanging="270"/>
        <w:outlineLvl w:val="0"/>
        <w:rPr>
          <w:rFonts w:ascii="Times New Roman" w:hAnsi="Times New Roman" w:cs="Times New Roman"/>
          <w:b/>
          <w:sz w:val="20"/>
          <w:szCs w:val="20"/>
        </w:rPr>
      </w:pPr>
      <w:r>
        <w:rPr>
          <w:rFonts w:ascii="Times New Roman" w:hAnsi="Times New Roman" w:cs="Times New Roman"/>
          <w:sz w:val="20"/>
          <w:szCs w:val="20"/>
        </w:rPr>
        <w:t xml:space="preserve">1. </w:t>
      </w:r>
      <w:r w:rsidR="00D13644">
        <w:rPr>
          <w:rFonts w:ascii="Times New Roman" w:hAnsi="Times New Roman" w:cs="Times New Roman"/>
          <w:sz w:val="20"/>
          <w:szCs w:val="20"/>
        </w:rPr>
        <w:t xml:space="preserve"> </w:t>
      </w:r>
      <w:r w:rsidR="009651A4" w:rsidRPr="006873CF">
        <w:rPr>
          <w:rFonts w:ascii="Times New Roman" w:hAnsi="Times New Roman" w:cs="Times New Roman"/>
          <w:sz w:val="20"/>
          <w:szCs w:val="20"/>
        </w:rPr>
        <w:t>An</w:t>
      </w:r>
      <w:r>
        <w:rPr>
          <w:rFonts w:ascii="Times New Roman" w:hAnsi="Times New Roman" w:cs="Times New Roman"/>
          <w:sz w:val="20"/>
          <w:szCs w:val="20"/>
        </w:rPr>
        <w:t xml:space="preserve"> </w:t>
      </w:r>
      <w:r w:rsidR="009651A4">
        <w:rPr>
          <w:rFonts w:ascii="Times New Roman" w:hAnsi="Times New Roman" w:cs="Times New Roman"/>
          <w:sz w:val="20"/>
          <w:szCs w:val="20"/>
        </w:rPr>
        <w:t xml:space="preserve">application is required for construction of a new deck on the lot. </w:t>
      </w:r>
      <w:r w:rsidR="00196353">
        <w:rPr>
          <w:rFonts w:ascii="Times New Roman" w:hAnsi="Times New Roman" w:cs="Times New Roman"/>
          <w:sz w:val="20"/>
          <w:szCs w:val="20"/>
        </w:rPr>
        <w:t>Jefferson</w:t>
      </w:r>
      <w:r w:rsidR="003D552E">
        <w:rPr>
          <w:rFonts w:ascii="Times New Roman" w:hAnsi="Times New Roman" w:cs="Times New Roman"/>
          <w:sz w:val="20"/>
          <w:szCs w:val="20"/>
        </w:rPr>
        <w:t xml:space="preserve"> County requires a permit for replacement </w:t>
      </w:r>
      <w:r w:rsidR="00196353">
        <w:rPr>
          <w:rFonts w:ascii="Times New Roman" w:hAnsi="Times New Roman" w:cs="Times New Roman"/>
          <w:sz w:val="20"/>
          <w:szCs w:val="20"/>
        </w:rPr>
        <w:t xml:space="preserve">of </w:t>
      </w:r>
      <w:r w:rsidR="003D552E">
        <w:rPr>
          <w:rFonts w:ascii="Times New Roman" w:hAnsi="Times New Roman" w:cs="Times New Roman"/>
          <w:sz w:val="20"/>
          <w:szCs w:val="20"/>
        </w:rPr>
        <w:t xml:space="preserve">decks older than five years.  </w:t>
      </w:r>
      <w:r w:rsidR="009651A4">
        <w:rPr>
          <w:rFonts w:ascii="Times New Roman" w:hAnsi="Times New Roman" w:cs="Times New Roman"/>
          <w:sz w:val="20"/>
          <w:szCs w:val="20"/>
        </w:rPr>
        <w:t>See section B.</w:t>
      </w:r>
      <w:r w:rsidR="00793F3C">
        <w:rPr>
          <w:rFonts w:ascii="Times New Roman" w:hAnsi="Times New Roman" w:cs="Times New Roman"/>
          <w:sz w:val="20"/>
          <w:szCs w:val="20"/>
        </w:rPr>
        <w:t>5b</w:t>
      </w:r>
      <w:r w:rsidR="001378B1">
        <w:rPr>
          <w:rFonts w:ascii="Times New Roman" w:hAnsi="Times New Roman" w:cs="Times New Roman"/>
          <w:sz w:val="20"/>
          <w:szCs w:val="20"/>
        </w:rPr>
        <w:t xml:space="preserve"> “</w:t>
      </w:r>
      <w:r w:rsidR="009651A4">
        <w:rPr>
          <w:rFonts w:ascii="Times New Roman" w:hAnsi="Times New Roman" w:cs="Times New Roman"/>
          <w:sz w:val="20"/>
          <w:szCs w:val="20"/>
        </w:rPr>
        <w:t>Like-for-Like Replacement/Repairs</w:t>
      </w:r>
      <w:r w:rsidR="001378B1">
        <w:rPr>
          <w:rFonts w:ascii="Times New Roman" w:hAnsi="Times New Roman" w:cs="Times New Roman"/>
          <w:sz w:val="20"/>
          <w:szCs w:val="20"/>
        </w:rPr>
        <w:t>”</w:t>
      </w:r>
      <w:r w:rsidR="009651A4">
        <w:rPr>
          <w:rFonts w:ascii="Times New Roman" w:hAnsi="Times New Roman" w:cs="Times New Roman"/>
          <w:sz w:val="20"/>
          <w:szCs w:val="20"/>
        </w:rPr>
        <w:t xml:space="preserve"> for replacing an existing deck</w:t>
      </w:r>
      <w:r w:rsidR="003D552E">
        <w:rPr>
          <w:rFonts w:ascii="Times New Roman" w:hAnsi="Times New Roman" w:cs="Times New Roman"/>
          <w:sz w:val="20"/>
          <w:szCs w:val="20"/>
        </w:rPr>
        <w:t>.</w:t>
      </w:r>
    </w:p>
    <w:p w14:paraId="3BCBC351" w14:textId="77777777" w:rsidR="006873CF" w:rsidRPr="00322144" w:rsidRDefault="006873CF" w:rsidP="00C30782">
      <w:pPr>
        <w:ind w:left="630" w:hanging="270"/>
        <w:outlineLvl w:val="0"/>
        <w:rPr>
          <w:rFonts w:ascii="Times New Roman" w:hAnsi="Times New Roman" w:cs="Times New Roman"/>
          <w:sz w:val="20"/>
          <w:szCs w:val="20"/>
        </w:rPr>
      </w:pPr>
      <w:r>
        <w:rPr>
          <w:rFonts w:ascii="Times New Roman" w:hAnsi="Times New Roman" w:cs="Times New Roman"/>
          <w:sz w:val="20"/>
          <w:szCs w:val="20"/>
        </w:rPr>
        <w:t xml:space="preserve">2. </w:t>
      </w:r>
      <w:r w:rsidR="00D13644">
        <w:rPr>
          <w:rFonts w:ascii="Times New Roman" w:hAnsi="Times New Roman" w:cs="Times New Roman"/>
          <w:sz w:val="20"/>
          <w:szCs w:val="20"/>
        </w:rPr>
        <w:t xml:space="preserve"> </w:t>
      </w:r>
      <w:r w:rsidR="009651A4">
        <w:rPr>
          <w:rFonts w:ascii="Times New Roman" w:hAnsi="Times New Roman" w:cs="Times New Roman"/>
          <w:sz w:val="20"/>
          <w:szCs w:val="20"/>
        </w:rPr>
        <w:t xml:space="preserve">The owner is responsible for obtaining </w:t>
      </w:r>
      <w:r w:rsidR="00C30782">
        <w:rPr>
          <w:rFonts w:ascii="Times New Roman" w:hAnsi="Times New Roman" w:cs="Times New Roman"/>
          <w:sz w:val="20"/>
          <w:szCs w:val="20"/>
        </w:rPr>
        <w:t xml:space="preserve">and conforming to any </w:t>
      </w:r>
      <w:r w:rsidR="009651A4">
        <w:rPr>
          <w:rFonts w:ascii="Times New Roman" w:hAnsi="Times New Roman" w:cs="Times New Roman"/>
          <w:sz w:val="20"/>
          <w:szCs w:val="20"/>
        </w:rPr>
        <w:t xml:space="preserve">building permit required by Jefferson County. </w:t>
      </w:r>
      <w:r w:rsidR="00D13644" w:rsidRPr="00322144">
        <w:rPr>
          <w:rFonts w:ascii="Times New Roman" w:hAnsi="Times New Roman" w:cs="Times New Roman"/>
          <w:sz w:val="20"/>
          <w:szCs w:val="20"/>
        </w:rPr>
        <w:tab/>
      </w:r>
    </w:p>
    <w:p w14:paraId="1310C07D" w14:textId="574A0289" w:rsidR="006873CF" w:rsidRDefault="006873CF" w:rsidP="00322144">
      <w:pPr>
        <w:tabs>
          <w:tab w:val="left" w:pos="0"/>
        </w:tabs>
        <w:ind w:left="630" w:hanging="270"/>
        <w:outlineLvl w:val="0"/>
        <w:rPr>
          <w:rFonts w:ascii="Times New Roman" w:hAnsi="Times New Roman" w:cs="Times New Roman"/>
          <w:sz w:val="20"/>
          <w:szCs w:val="20"/>
        </w:rPr>
      </w:pPr>
      <w:r>
        <w:rPr>
          <w:rFonts w:ascii="Times New Roman" w:hAnsi="Times New Roman" w:cs="Times New Roman"/>
          <w:sz w:val="20"/>
          <w:szCs w:val="20"/>
        </w:rPr>
        <w:t>3.</w:t>
      </w:r>
      <w:r w:rsidR="00322144">
        <w:rPr>
          <w:rFonts w:ascii="Times New Roman" w:hAnsi="Times New Roman" w:cs="Times New Roman"/>
          <w:sz w:val="20"/>
          <w:szCs w:val="20"/>
        </w:rPr>
        <w:t xml:space="preserve"> </w:t>
      </w:r>
      <w:r>
        <w:rPr>
          <w:rFonts w:ascii="Times New Roman" w:hAnsi="Times New Roman" w:cs="Times New Roman"/>
          <w:sz w:val="20"/>
          <w:szCs w:val="20"/>
        </w:rPr>
        <w:t xml:space="preserve"> </w:t>
      </w:r>
      <w:r w:rsidR="00C30782">
        <w:rPr>
          <w:rFonts w:ascii="Times New Roman" w:hAnsi="Times New Roman" w:cs="Times New Roman"/>
          <w:sz w:val="20"/>
          <w:szCs w:val="20"/>
        </w:rPr>
        <w:t>Deck materials must</w:t>
      </w:r>
      <w:r w:rsidR="009651A4">
        <w:rPr>
          <w:rFonts w:ascii="Times New Roman" w:hAnsi="Times New Roman" w:cs="Times New Roman"/>
          <w:sz w:val="20"/>
          <w:szCs w:val="20"/>
        </w:rPr>
        <w:t xml:space="preserve"> be wood, wood composite or polymer. (</w:t>
      </w:r>
      <w:proofErr w:type="gramStart"/>
      <w:r w:rsidR="009651A4">
        <w:rPr>
          <w:rFonts w:ascii="Times New Roman" w:hAnsi="Times New Roman" w:cs="Times New Roman"/>
          <w:sz w:val="20"/>
          <w:szCs w:val="20"/>
        </w:rPr>
        <w:t>e.g.</w:t>
      </w:r>
      <w:proofErr w:type="gramEnd"/>
      <w:r w:rsidR="009651A4">
        <w:rPr>
          <w:rFonts w:ascii="Times New Roman" w:hAnsi="Times New Roman" w:cs="Times New Roman"/>
          <w:sz w:val="20"/>
          <w:szCs w:val="20"/>
        </w:rPr>
        <w:t xml:space="preserve"> </w:t>
      </w:r>
      <w:r w:rsidR="009651A4">
        <w:rPr>
          <w:rFonts w:ascii="Times New Roman" w:hAnsi="Times New Roman"/>
          <w:sz w:val="20"/>
          <w:szCs w:val="20"/>
        </w:rPr>
        <w:t>Trex®, Timber Tech® or AZEK®</w:t>
      </w:r>
      <w:r w:rsidR="009651A4">
        <w:rPr>
          <w:rFonts w:ascii="Times New Roman" w:hAnsi="Times New Roman" w:cs="Times New Roman"/>
          <w:sz w:val="20"/>
          <w:szCs w:val="20"/>
        </w:rPr>
        <w:t>). If wood, the deck must be painted/stained to harmonize with the color of the exterior of the home, finished with clear coating or left natural.  Factory finished composite or polymer deck materials m</w:t>
      </w:r>
      <w:r w:rsidR="00C30782">
        <w:rPr>
          <w:rFonts w:ascii="Times New Roman" w:hAnsi="Times New Roman" w:cs="Times New Roman"/>
          <w:sz w:val="20"/>
          <w:szCs w:val="20"/>
        </w:rPr>
        <w:t>ay</w:t>
      </w:r>
      <w:r w:rsidR="009651A4">
        <w:rPr>
          <w:rFonts w:ascii="Times New Roman" w:hAnsi="Times New Roman" w:cs="Times New Roman"/>
          <w:sz w:val="20"/>
          <w:szCs w:val="20"/>
        </w:rPr>
        <w:t xml:space="preserve"> be </w:t>
      </w:r>
      <w:r w:rsidR="00C30782">
        <w:rPr>
          <w:rFonts w:ascii="Times New Roman" w:hAnsi="Times New Roman" w:cs="Times New Roman"/>
          <w:sz w:val="20"/>
          <w:szCs w:val="20"/>
        </w:rPr>
        <w:t xml:space="preserve">in any </w:t>
      </w:r>
      <w:r w:rsidR="009651A4">
        <w:rPr>
          <w:rFonts w:ascii="Times New Roman" w:hAnsi="Times New Roman" w:cs="Times New Roman"/>
          <w:sz w:val="20"/>
          <w:szCs w:val="20"/>
        </w:rPr>
        <w:t xml:space="preserve">color </w:t>
      </w:r>
      <w:r w:rsidR="00C30782">
        <w:rPr>
          <w:rFonts w:ascii="Times New Roman" w:hAnsi="Times New Roman" w:cs="Times New Roman"/>
          <w:sz w:val="20"/>
          <w:szCs w:val="20"/>
        </w:rPr>
        <w:t>that harmonizes with the house</w:t>
      </w:r>
      <w:r w:rsidR="009651A4">
        <w:rPr>
          <w:rFonts w:ascii="Times New Roman" w:hAnsi="Times New Roman" w:cs="Times New Roman"/>
          <w:sz w:val="20"/>
          <w:szCs w:val="20"/>
        </w:rPr>
        <w:t>.</w:t>
      </w:r>
    </w:p>
    <w:p w14:paraId="04B52885" w14:textId="28DCDDFF" w:rsidR="006873CF" w:rsidRDefault="006873CF" w:rsidP="00322144">
      <w:pPr>
        <w:ind w:left="630" w:hanging="270"/>
        <w:outlineLvl w:val="0"/>
        <w:rPr>
          <w:rFonts w:ascii="Times New Roman" w:hAnsi="Times New Roman" w:cs="Times New Roman"/>
          <w:sz w:val="20"/>
          <w:szCs w:val="20"/>
        </w:rPr>
      </w:pPr>
      <w:r>
        <w:rPr>
          <w:rFonts w:ascii="Times New Roman" w:hAnsi="Times New Roman" w:cs="Times New Roman"/>
          <w:sz w:val="20"/>
          <w:szCs w:val="20"/>
        </w:rPr>
        <w:t xml:space="preserve">4. </w:t>
      </w:r>
      <w:r w:rsidR="00322144">
        <w:rPr>
          <w:rFonts w:ascii="Times New Roman" w:hAnsi="Times New Roman" w:cs="Times New Roman"/>
          <w:sz w:val="20"/>
          <w:szCs w:val="20"/>
        </w:rPr>
        <w:t xml:space="preserve"> </w:t>
      </w:r>
      <w:r w:rsidR="009651A4">
        <w:rPr>
          <w:rFonts w:ascii="Times New Roman" w:hAnsi="Times New Roman" w:cs="Times New Roman"/>
          <w:sz w:val="20"/>
          <w:szCs w:val="20"/>
        </w:rPr>
        <w:t xml:space="preserve">Railings/balusters </w:t>
      </w:r>
      <w:r w:rsidR="001378B1">
        <w:rPr>
          <w:rFonts w:ascii="Times New Roman" w:hAnsi="Times New Roman" w:cs="Times New Roman"/>
          <w:sz w:val="20"/>
          <w:szCs w:val="20"/>
        </w:rPr>
        <w:t xml:space="preserve">may </w:t>
      </w:r>
      <w:r w:rsidR="009651A4">
        <w:rPr>
          <w:rFonts w:ascii="Times New Roman" w:hAnsi="Times New Roman" w:cs="Times New Roman"/>
          <w:sz w:val="20"/>
          <w:szCs w:val="20"/>
        </w:rPr>
        <w:t>be wood</w:t>
      </w:r>
      <w:r w:rsidR="001378B1">
        <w:rPr>
          <w:rFonts w:ascii="Times New Roman" w:hAnsi="Times New Roman" w:cs="Times New Roman"/>
          <w:sz w:val="20"/>
          <w:szCs w:val="20"/>
        </w:rPr>
        <w:t>, polymer or metal</w:t>
      </w:r>
      <w:r w:rsidR="009651A4">
        <w:rPr>
          <w:rFonts w:ascii="Times New Roman" w:hAnsi="Times New Roman" w:cs="Times New Roman"/>
          <w:sz w:val="20"/>
          <w:szCs w:val="20"/>
        </w:rPr>
        <w:t xml:space="preserve"> painted/stained as above</w:t>
      </w:r>
      <w:r w:rsidR="001378B1">
        <w:rPr>
          <w:rFonts w:ascii="Times New Roman" w:hAnsi="Times New Roman" w:cs="Times New Roman"/>
          <w:sz w:val="20"/>
          <w:szCs w:val="20"/>
        </w:rPr>
        <w:t xml:space="preserve">, </w:t>
      </w:r>
      <w:r w:rsidR="009651A4">
        <w:rPr>
          <w:rFonts w:ascii="Times New Roman" w:hAnsi="Times New Roman" w:cs="Times New Roman"/>
          <w:sz w:val="20"/>
          <w:szCs w:val="20"/>
        </w:rPr>
        <w:t xml:space="preserve">framed glass panels; stainless steel cable; </w:t>
      </w:r>
      <w:r w:rsidR="00C36868">
        <w:rPr>
          <w:rFonts w:ascii="Times New Roman" w:hAnsi="Times New Roman" w:cs="Times New Roman"/>
          <w:sz w:val="20"/>
          <w:szCs w:val="20"/>
        </w:rPr>
        <w:t>six</w:t>
      </w:r>
      <w:r w:rsidR="0047690A">
        <w:rPr>
          <w:rFonts w:ascii="Times New Roman" w:hAnsi="Times New Roman" w:cs="Times New Roman"/>
          <w:sz w:val="20"/>
          <w:szCs w:val="20"/>
        </w:rPr>
        <w:t>-</w:t>
      </w:r>
      <w:r w:rsidR="00C36868">
        <w:rPr>
          <w:rFonts w:ascii="Times New Roman" w:hAnsi="Times New Roman" w:cs="Times New Roman"/>
          <w:sz w:val="20"/>
          <w:szCs w:val="20"/>
        </w:rPr>
        <w:t xml:space="preserve">gauge welded wire sections in factory applied powder-coated finish in black or bronze </w:t>
      </w:r>
      <w:r w:rsidR="009651A4">
        <w:rPr>
          <w:rFonts w:ascii="Times New Roman" w:hAnsi="Times New Roman" w:cs="Times New Roman"/>
          <w:sz w:val="20"/>
          <w:szCs w:val="20"/>
        </w:rPr>
        <w:t>or composite material as above</w:t>
      </w:r>
      <w:r w:rsidR="00C30782">
        <w:rPr>
          <w:rFonts w:ascii="Times New Roman" w:hAnsi="Times New Roman" w:cs="Times New Roman"/>
          <w:sz w:val="20"/>
          <w:szCs w:val="20"/>
        </w:rPr>
        <w:t>.</w:t>
      </w:r>
    </w:p>
    <w:p w14:paraId="34E03721" w14:textId="250CC8BB" w:rsidR="00392745" w:rsidRPr="001378B1" w:rsidRDefault="006873CF" w:rsidP="0047690A">
      <w:pPr>
        <w:ind w:left="630" w:hanging="270"/>
        <w:outlineLvl w:val="0"/>
        <w:rPr>
          <w:rFonts w:ascii="Times New Roman" w:hAnsi="Times New Roman" w:cs="Times New Roman"/>
          <w:sz w:val="20"/>
          <w:szCs w:val="20"/>
        </w:rPr>
      </w:pPr>
      <w:r>
        <w:rPr>
          <w:rFonts w:ascii="Times New Roman" w:hAnsi="Times New Roman" w:cs="Times New Roman"/>
          <w:sz w:val="20"/>
          <w:szCs w:val="20"/>
        </w:rPr>
        <w:t xml:space="preserve">5. </w:t>
      </w:r>
      <w:r w:rsidR="00322144">
        <w:rPr>
          <w:rFonts w:ascii="Times New Roman" w:hAnsi="Times New Roman" w:cs="Times New Roman"/>
          <w:sz w:val="20"/>
          <w:szCs w:val="20"/>
        </w:rPr>
        <w:t xml:space="preserve"> </w:t>
      </w:r>
      <w:r w:rsidR="009651A4" w:rsidRPr="006873CF">
        <w:rPr>
          <w:rFonts w:ascii="Times New Roman" w:hAnsi="Times New Roman" w:cs="Times New Roman"/>
          <w:sz w:val="20"/>
          <w:szCs w:val="20"/>
        </w:rPr>
        <w:t xml:space="preserve">Decks must not extend into the </w:t>
      </w:r>
      <w:r w:rsidR="009651A4" w:rsidRPr="001378B1">
        <w:rPr>
          <w:rFonts w:ascii="Times New Roman" w:hAnsi="Times New Roman" w:cs="Times New Roman"/>
          <w:sz w:val="20"/>
          <w:szCs w:val="20"/>
        </w:rPr>
        <w:t>setback</w:t>
      </w:r>
      <w:r w:rsidR="001378B1" w:rsidRPr="00D44E9E">
        <w:rPr>
          <w:rFonts w:ascii="Times New Roman" w:hAnsi="Times New Roman" w:cs="Times New Roman"/>
          <w:sz w:val="20"/>
          <w:szCs w:val="20"/>
        </w:rPr>
        <w:t xml:space="preserve"> or encroach on the </w:t>
      </w:r>
      <w:r w:rsidR="00812AD2" w:rsidRPr="00D44E9E">
        <w:rPr>
          <w:rFonts w:ascii="Times New Roman" w:hAnsi="Times New Roman" w:cs="Times New Roman"/>
          <w:sz w:val="20"/>
          <w:szCs w:val="20"/>
        </w:rPr>
        <w:t xml:space="preserve">septic </w:t>
      </w:r>
      <w:r w:rsidR="001378B1" w:rsidRPr="00D44E9E">
        <w:rPr>
          <w:rFonts w:ascii="Times New Roman" w:hAnsi="Times New Roman" w:cs="Times New Roman"/>
          <w:sz w:val="20"/>
          <w:szCs w:val="20"/>
        </w:rPr>
        <w:t>system or field</w:t>
      </w:r>
      <w:r w:rsidR="009651A4" w:rsidRPr="001378B1">
        <w:rPr>
          <w:rFonts w:ascii="Times New Roman" w:hAnsi="Times New Roman" w:cs="Times New Roman"/>
          <w:sz w:val="20"/>
          <w:szCs w:val="20"/>
        </w:rPr>
        <w:t xml:space="preserve">.  See </w:t>
      </w:r>
      <w:r w:rsidR="009651A4" w:rsidRPr="001378B1">
        <w:rPr>
          <w:rFonts w:ascii="Times New Roman" w:hAnsi="Times New Roman" w:cs="Times New Roman"/>
          <w:b/>
          <w:sz w:val="20"/>
          <w:szCs w:val="20"/>
        </w:rPr>
        <w:t>Appendix E.</w:t>
      </w:r>
      <w:r w:rsidR="009651A4" w:rsidRPr="001378B1">
        <w:rPr>
          <w:rFonts w:ascii="Times New Roman" w:hAnsi="Times New Roman" w:cs="Times New Roman"/>
          <w:sz w:val="20"/>
          <w:szCs w:val="20"/>
        </w:rPr>
        <w:t xml:space="preserve"> for setback requirements.</w:t>
      </w:r>
    </w:p>
    <w:p w14:paraId="18AFCB67" w14:textId="77777777" w:rsidR="00322144" w:rsidRDefault="00322144" w:rsidP="00831C81">
      <w:pPr>
        <w:pStyle w:val="ListParagraph"/>
        <w:ind w:left="0" w:firstLine="0"/>
        <w:outlineLvl w:val="0"/>
        <w:rPr>
          <w:rFonts w:ascii="Times New Roman" w:hAnsi="Times New Roman" w:cs="Times New Roman"/>
          <w:b/>
          <w:sz w:val="20"/>
          <w:szCs w:val="20"/>
        </w:rPr>
      </w:pPr>
    </w:p>
    <w:p w14:paraId="2B1ADCCD" w14:textId="0639258A" w:rsidR="00CA610F" w:rsidRPr="00D44E9E" w:rsidRDefault="009651A4" w:rsidP="00D44E9E">
      <w:pPr>
        <w:pStyle w:val="ListParagraph"/>
        <w:ind w:left="180" w:hanging="180"/>
        <w:outlineLvl w:val="0"/>
        <w:rPr>
          <w:rFonts w:ascii="Times New Roman" w:hAnsi="Times New Roman" w:cs="Times New Roman"/>
          <w:b/>
          <w:sz w:val="20"/>
          <w:szCs w:val="20"/>
          <w:highlight w:val="yellow"/>
        </w:rPr>
      </w:pPr>
      <w:r>
        <w:rPr>
          <w:rFonts w:ascii="Times New Roman" w:hAnsi="Times New Roman" w:cs="Times New Roman"/>
          <w:b/>
          <w:sz w:val="20"/>
          <w:szCs w:val="20"/>
        </w:rPr>
        <w:t>J. Fences and Pet Enclosures</w:t>
      </w:r>
    </w:p>
    <w:p w14:paraId="3EB7F973" w14:textId="77777777" w:rsidR="003F36C6" w:rsidRPr="00D77F47" w:rsidRDefault="003F36C6" w:rsidP="003F36C6">
      <w:pPr>
        <w:pStyle w:val="NoSpacing"/>
        <w:ind w:left="630" w:hanging="270"/>
        <w:rPr>
          <w:rFonts w:ascii="Times New Roman" w:hAnsi="Times New Roman" w:cs="Times New Roman"/>
          <w:color w:val="000000" w:themeColor="text1"/>
          <w:sz w:val="20"/>
          <w:szCs w:val="20"/>
        </w:rPr>
      </w:pPr>
      <w:r w:rsidRPr="00D77F47">
        <w:rPr>
          <w:rFonts w:ascii="Times New Roman" w:hAnsi="Times New Roman" w:cs="Times New Roman"/>
          <w:sz w:val="20"/>
          <w:szCs w:val="20"/>
        </w:rPr>
        <w:t>1.</w:t>
      </w:r>
      <w:r w:rsidRPr="00D77F47">
        <w:rPr>
          <w:rFonts w:ascii="Times New Roman" w:hAnsi="Times New Roman" w:cs="Times New Roman"/>
          <w:sz w:val="20"/>
          <w:szCs w:val="20"/>
        </w:rPr>
        <w:tab/>
        <w:t>In some situations, members may want to restrict the movement of children or pets, grow a garden or protect vegetation from wildlife. Therefore, the Architectural Committee endeavors to work with members to accomplish such goals by approving fenced areas only when and where appropriate.</w:t>
      </w:r>
      <w:r w:rsidRPr="00D77F47">
        <w:rPr>
          <w:rFonts w:cstheme="minorHAnsi"/>
        </w:rPr>
        <w:t xml:space="preserve"> </w:t>
      </w:r>
      <w:r w:rsidRPr="00D77F47">
        <w:rPr>
          <w:rFonts w:ascii="Times New Roman" w:hAnsi="Times New Roman" w:cs="Times New Roman"/>
          <w:color w:val="000000" w:themeColor="text1"/>
          <w:sz w:val="20"/>
          <w:szCs w:val="20"/>
        </w:rPr>
        <w:t>To restrict dogs, it is highly recommended that electronic fences be used; they are invisible and highly effective at restraining pets, even large dogs.</w:t>
      </w:r>
    </w:p>
    <w:p w14:paraId="2B98F1F7" w14:textId="48475172" w:rsidR="003F36C6" w:rsidRPr="00D77F47" w:rsidRDefault="003F36C6" w:rsidP="003F36C6">
      <w:pPr>
        <w:tabs>
          <w:tab w:val="left" w:pos="-450"/>
        </w:tabs>
        <w:ind w:left="630" w:hanging="270"/>
        <w:outlineLvl w:val="0"/>
        <w:rPr>
          <w:rFonts w:ascii="Times New Roman" w:hAnsi="Times New Roman" w:cs="Times New Roman"/>
          <w:strike/>
          <w:color w:val="000000" w:themeColor="text1"/>
          <w:sz w:val="20"/>
          <w:szCs w:val="20"/>
        </w:rPr>
      </w:pPr>
      <w:r w:rsidRPr="00D77F47">
        <w:rPr>
          <w:rFonts w:ascii="Times New Roman" w:hAnsi="Times New Roman" w:cs="Times New Roman"/>
          <w:sz w:val="20"/>
          <w:szCs w:val="20"/>
        </w:rPr>
        <w:t>2.</w:t>
      </w:r>
      <w:r w:rsidRPr="00D77F47">
        <w:rPr>
          <w:rFonts w:ascii="Times New Roman" w:hAnsi="Times New Roman" w:cs="Times New Roman"/>
          <w:sz w:val="20"/>
          <w:szCs w:val="20"/>
        </w:rPr>
        <w:tab/>
        <w:t>Every fence approval request application shall be evaluated on a case-by-case basis and take into consideration visibility from the street and unreasonable restriction or blocking of the view from any adjoining lot</w:t>
      </w:r>
      <w:r w:rsidRPr="00D77F47">
        <w:rPr>
          <w:rFonts w:ascii="Times New Roman" w:hAnsi="Times New Roman" w:cs="Times New Roman"/>
          <w:color w:val="000000" w:themeColor="text1"/>
          <w:sz w:val="20"/>
          <w:szCs w:val="20"/>
        </w:rPr>
        <w:t>. During new construction, fencing or enclosures will be approved after the house is framed and footprint/views are established</w:t>
      </w:r>
      <w:r w:rsidRPr="00D77F47">
        <w:rPr>
          <w:rFonts w:ascii="Times New Roman" w:hAnsi="Times New Roman" w:cs="Times New Roman"/>
          <w:strike/>
          <w:color w:val="000000" w:themeColor="text1"/>
          <w:sz w:val="20"/>
          <w:szCs w:val="20"/>
        </w:rPr>
        <w:t xml:space="preserve">.  </w:t>
      </w:r>
    </w:p>
    <w:p w14:paraId="39A83F49" w14:textId="4FD14D8D" w:rsidR="002B2394" w:rsidRPr="00D77F47" w:rsidRDefault="009651A4" w:rsidP="003F36C6">
      <w:pPr>
        <w:tabs>
          <w:tab w:val="left" w:pos="-450"/>
        </w:tabs>
        <w:ind w:left="630" w:firstLine="0"/>
        <w:outlineLvl w:val="0"/>
        <w:rPr>
          <w:rFonts w:ascii="Times New Roman" w:hAnsi="Times New Roman" w:cs="Times New Roman"/>
          <w:sz w:val="20"/>
          <w:szCs w:val="20"/>
        </w:rPr>
      </w:pPr>
      <w:r w:rsidRPr="00D77F47">
        <w:rPr>
          <w:rFonts w:ascii="Times New Roman" w:hAnsi="Times New Roman" w:cs="Times New Roman"/>
          <w:sz w:val="20"/>
          <w:szCs w:val="20"/>
        </w:rPr>
        <w:t>a. In general, fencing should only be used for restricting the movement of children o</w:t>
      </w:r>
      <w:r w:rsidR="002B2394" w:rsidRPr="00D77F47">
        <w:rPr>
          <w:rFonts w:ascii="Times New Roman" w:hAnsi="Times New Roman" w:cs="Times New Roman"/>
          <w:sz w:val="20"/>
          <w:szCs w:val="20"/>
        </w:rPr>
        <w:t>r pets or to protect vegetation</w:t>
      </w:r>
    </w:p>
    <w:p w14:paraId="0690A891" w14:textId="77777777" w:rsidR="00392745" w:rsidRPr="00D77F47" w:rsidRDefault="009651A4" w:rsidP="00CA610F">
      <w:pPr>
        <w:pStyle w:val="NormalWeb"/>
        <w:tabs>
          <w:tab w:val="left" w:pos="-90"/>
        </w:tabs>
        <w:spacing w:before="0" w:after="0"/>
        <w:ind w:left="810"/>
        <w:rPr>
          <w:sz w:val="20"/>
          <w:szCs w:val="20"/>
        </w:rPr>
      </w:pPr>
      <w:r w:rsidRPr="00D77F47">
        <w:rPr>
          <w:sz w:val="20"/>
          <w:szCs w:val="20"/>
        </w:rPr>
        <w:t>from wildlife. Privacy concerns should be</w:t>
      </w:r>
      <w:r w:rsidR="00D651D9" w:rsidRPr="00D77F47">
        <w:rPr>
          <w:sz w:val="20"/>
          <w:szCs w:val="20"/>
        </w:rPr>
        <w:t xml:space="preserve"> </w:t>
      </w:r>
      <w:r w:rsidRPr="00D77F47">
        <w:rPr>
          <w:sz w:val="20"/>
          <w:szCs w:val="20"/>
        </w:rPr>
        <w:t xml:space="preserve">addressed with landscaping, trees, and plantings where appropriate (refer to the KPOA Vegetation Policy related to view corridor restrictions). </w:t>
      </w:r>
    </w:p>
    <w:p w14:paraId="037EE311" w14:textId="79B38211" w:rsidR="00392745" w:rsidRPr="00D77F47" w:rsidRDefault="00CA610F" w:rsidP="009E4C1C">
      <w:pPr>
        <w:pStyle w:val="NormalWeb"/>
        <w:spacing w:before="0" w:after="0"/>
        <w:ind w:left="810" w:hanging="180"/>
        <w:rPr>
          <w:sz w:val="20"/>
          <w:szCs w:val="20"/>
        </w:rPr>
      </w:pPr>
      <w:r w:rsidRPr="00D77F47">
        <w:rPr>
          <w:sz w:val="20"/>
          <w:szCs w:val="20"/>
        </w:rPr>
        <w:t>b.</w:t>
      </w:r>
      <w:r w:rsidR="009651A4" w:rsidRPr="00D77F47">
        <w:rPr>
          <w:sz w:val="20"/>
          <w:szCs w:val="20"/>
        </w:rPr>
        <w:t xml:space="preserve"> Standards by which the Architectural Committee evaluates a fence request are by definition somewhat arbitrary since a fence that may be appropriate for one area of the association may not be for another; nor do previously approved fences create a precedent for future fence requests. Factors taken into consideration will include height of the proposed fence (4 ft. high or less); visibility from the road and </w:t>
      </w:r>
      <w:r w:rsidR="00D651D9" w:rsidRPr="00D77F47">
        <w:rPr>
          <w:sz w:val="20"/>
          <w:szCs w:val="20"/>
        </w:rPr>
        <w:t xml:space="preserve">unreasonable restriction or blocking the view from any adjoining lot; </w:t>
      </w:r>
      <w:r w:rsidR="009651A4" w:rsidRPr="00D77F47">
        <w:rPr>
          <w:sz w:val="20"/>
          <w:szCs w:val="20"/>
        </w:rPr>
        <w:t xml:space="preserve">compatibility with structures on the property and any existing adjacent fences. </w:t>
      </w:r>
    </w:p>
    <w:p w14:paraId="01A88FFF" w14:textId="46D7FD9B" w:rsidR="0015201B" w:rsidRPr="00D77F47" w:rsidRDefault="00CA610F" w:rsidP="009E4C1C">
      <w:pPr>
        <w:pStyle w:val="NormalWeb"/>
        <w:spacing w:before="0" w:after="0"/>
        <w:ind w:left="810" w:hanging="180"/>
        <w:rPr>
          <w:sz w:val="20"/>
          <w:szCs w:val="20"/>
        </w:rPr>
      </w:pPr>
      <w:r w:rsidRPr="00D77F47">
        <w:rPr>
          <w:sz w:val="20"/>
          <w:szCs w:val="20"/>
        </w:rPr>
        <w:t xml:space="preserve">c. </w:t>
      </w:r>
      <w:r w:rsidR="009651A4" w:rsidRPr="00D77F47">
        <w:rPr>
          <w:sz w:val="20"/>
          <w:szCs w:val="20"/>
        </w:rPr>
        <w:t>In an attempt to minimize the impact to the open nature of our development, approval of any fence and the area in which it will be located will depend upon visibility</w:t>
      </w:r>
      <w:r w:rsidR="00322144" w:rsidRPr="00D77F47">
        <w:rPr>
          <w:sz w:val="20"/>
          <w:szCs w:val="20"/>
        </w:rPr>
        <w:t xml:space="preserve"> </w:t>
      </w:r>
      <w:r w:rsidR="009651A4" w:rsidRPr="00D77F47">
        <w:rPr>
          <w:sz w:val="20"/>
          <w:szCs w:val="20"/>
        </w:rPr>
        <w:t>of the fence, existing natural vegetation, and size and topography of the lot. Fences should be located so that removal of existing natural vegetation is minimized. The finished face of any fence must be placed toward the street or neighbors. In some situation</w:t>
      </w:r>
      <w:r w:rsidR="00212A83" w:rsidRPr="00D77F47">
        <w:rPr>
          <w:sz w:val="20"/>
          <w:szCs w:val="20"/>
        </w:rPr>
        <w:t>s,</w:t>
      </w:r>
      <w:r w:rsidR="009651A4" w:rsidRPr="00D77F47">
        <w:rPr>
          <w:sz w:val="20"/>
          <w:szCs w:val="20"/>
        </w:rPr>
        <w:t xml:space="preserve"> the Architectural Committee may approve a fence request, but stipulate landscaping to further screen or visually soften the appearance of the fence. </w:t>
      </w:r>
    </w:p>
    <w:p w14:paraId="6E1DC386" w14:textId="3D555C01" w:rsidR="0015201B" w:rsidRDefault="00CA610F" w:rsidP="003F36C6">
      <w:pPr>
        <w:pStyle w:val="NormalWeb"/>
        <w:spacing w:before="0" w:after="0"/>
        <w:ind w:left="810" w:hanging="180"/>
        <w:rPr>
          <w:sz w:val="20"/>
          <w:szCs w:val="20"/>
        </w:rPr>
      </w:pPr>
      <w:r w:rsidRPr="00D77F47">
        <w:rPr>
          <w:sz w:val="20"/>
          <w:szCs w:val="20"/>
        </w:rPr>
        <w:t>d</w:t>
      </w:r>
      <w:r w:rsidR="009651A4" w:rsidRPr="00D77F47">
        <w:rPr>
          <w:sz w:val="20"/>
          <w:szCs w:val="20"/>
        </w:rPr>
        <w:t xml:space="preserve">. Fencing will not be allowed in common area easements or within Kala Point specified setbacks (as defined in </w:t>
      </w:r>
      <w:r w:rsidR="009651A4" w:rsidRPr="00D77F47">
        <w:rPr>
          <w:b/>
          <w:sz w:val="20"/>
          <w:szCs w:val="20"/>
        </w:rPr>
        <w:t>Appendix E</w:t>
      </w:r>
      <w:r w:rsidR="009651A4" w:rsidRPr="00D77F47">
        <w:rPr>
          <w:sz w:val="20"/>
          <w:szCs w:val="20"/>
        </w:rPr>
        <w:t>.</w:t>
      </w:r>
      <w:r w:rsidR="003F36C6" w:rsidRPr="00D77F47">
        <w:rPr>
          <w:sz w:val="20"/>
          <w:szCs w:val="20"/>
        </w:rPr>
        <w:t xml:space="preserve"> </w:t>
      </w:r>
      <w:r w:rsidR="003F36C6" w:rsidRPr="00D77F47">
        <w:rPr>
          <w:rFonts w:cstheme="minorHAnsi"/>
          <w:color w:val="000000" w:themeColor="text1"/>
          <w:sz w:val="20"/>
          <w:szCs w:val="20"/>
        </w:rPr>
        <w:t xml:space="preserve"> However, fencing is allowed along the rear property line, if the lot abuts the Woodland Hills or other developments.  A 50-ft wide “green” buffer (easement) was included in the development of Woodland Hills lots.</w:t>
      </w:r>
      <w:r w:rsidR="009651A4" w:rsidRPr="00D77F47">
        <w:rPr>
          <w:sz w:val="20"/>
          <w:szCs w:val="20"/>
        </w:rPr>
        <w:t>)</w:t>
      </w:r>
    </w:p>
    <w:p w14:paraId="32C6FC2A" w14:textId="77777777" w:rsidR="009213E4" w:rsidRDefault="00CA610F" w:rsidP="00212A83">
      <w:pPr>
        <w:pStyle w:val="NormalWeb"/>
        <w:spacing w:before="0" w:after="0"/>
        <w:ind w:left="810" w:hanging="180"/>
        <w:rPr>
          <w:sz w:val="20"/>
          <w:szCs w:val="20"/>
        </w:rPr>
      </w:pPr>
      <w:r>
        <w:rPr>
          <w:sz w:val="20"/>
          <w:szCs w:val="20"/>
        </w:rPr>
        <w:t>e</w:t>
      </w:r>
      <w:r w:rsidR="009651A4">
        <w:rPr>
          <w:sz w:val="20"/>
          <w:szCs w:val="20"/>
        </w:rPr>
        <w:t xml:space="preserve">. Where feasible, fences should be located to the rear of the home. Wherever located, fences should be adequately screened from view from the street and adjoining properties by using trees, shrubs, and plantings. Landscaping of a specific height may be stipulated to mitigate the appearance of fences approved by the Architectural Committee. </w:t>
      </w:r>
    </w:p>
    <w:p w14:paraId="34DA650A" w14:textId="0E920E62" w:rsidR="002B2394" w:rsidRDefault="00CA610F" w:rsidP="00212A83">
      <w:pPr>
        <w:pStyle w:val="NormalWeb"/>
        <w:spacing w:before="0" w:after="0"/>
        <w:ind w:left="810" w:hanging="180"/>
        <w:rPr>
          <w:sz w:val="20"/>
          <w:szCs w:val="20"/>
        </w:rPr>
      </w:pPr>
      <w:r>
        <w:rPr>
          <w:sz w:val="20"/>
          <w:szCs w:val="20"/>
        </w:rPr>
        <w:t>f</w:t>
      </w:r>
      <w:r w:rsidR="009651A4">
        <w:rPr>
          <w:sz w:val="20"/>
          <w:szCs w:val="20"/>
        </w:rPr>
        <w:t>. Chain link and hog wire fencing are prohibited. Stockade, solid (good neighbor) and lattice</w:t>
      </w:r>
      <w:r w:rsidR="009213E4">
        <w:rPr>
          <w:sz w:val="20"/>
          <w:szCs w:val="20"/>
        </w:rPr>
        <w:t>-</w:t>
      </w:r>
      <w:r w:rsidR="009651A4">
        <w:rPr>
          <w:sz w:val="20"/>
          <w:szCs w:val="20"/>
        </w:rPr>
        <w:t xml:space="preserve">topped fencing are </w:t>
      </w:r>
    </w:p>
    <w:p w14:paraId="3962FF15" w14:textId="77777777" w:rsidR="00392745" w:rsidRDefault="009651A4" w:rsidP="00CA610F">
      <w:pPr>
        <w:pStyle w:val="NormalWeb"/>
        <w:spacing w:before="0" w:after="0"/>
        <w:ind w:left="1350" w:hanging="540"/>
        <w:rPr>
          <w:sz w:val="20"/>
          <w:szCs w:val="20"/>
        </w:rPr>
      </w:pPr>
      <w:r>
        <w:rPr>
          <w:sz w:val="20"/>
          <w:szCs w:val="20"/>
        </w:rPr>
        <w:t>prohibited.</w:t>
      </w:r>
    </w:p>
    <w:p w14:paraId="25E0A94A" w14:textId="77777777" w:rsidR="00392745" w:rsidRDefault="009651A4" w:rsidP="00831C81">
      <w:pPr>
        <w:pStyle w:val="ListParagraph"/>
        <w:outlineLvl w:val="0"/>
        <w:rPr>
          <w:rFonts w:ascii="Times New Roman" w:hAnsi="Times New Roman" w:cs="Times New Roman"/>
          <w:sz w:val="20"/>
          <w:szCs w:val="20"/>
        </w:rPr>
      </w:pPr>
      <w:r>
        <w:rPr>
          <w:rFonts w:ascii="Times New Roman" w:hAnsi="Times New Roman" w:cs="Times New Roman"/>
          <w:sz w:val="20"/>
          <w:szCs w:val="20"/>
        </w:rPr>
        <w:t xml:space="preserve">2.  Fencing 4ft. and less: </w:t>
      </w:r>
    </w:p>
    <w:p w14:paraId="078C4697" w14:textId="3BA790C2" w:rsidR="00392745" w:rsidRDefault="009651A4" w:rsidP="00AD51E8">
      <w:pPr>
        <w:pStyle w:val="NormalWeb"/>
        <w:spacing w:before="0" w:after="0"/>
        <w:ind w:left="810" w:hanging="180"/>
        <w:rPr>
          <w:sz w:val="20"/>
          <w:szCs w:val="20"/>
        </w:rPr>
      </w:pPr>
      <w:r>
        <w:rPr>
          <w:sz w:val="20"/>
          <w:szCs w:val="20"/>
        </w:rPr>
        <w:t xml:space="preserve">a. Wood: </w:t>
      </w:r>
      <w:r w:rsidR="007D4952">
        <w:rPr>
          <w:sz w:val="20"/>
          <w:szCs w:val="20"/>
        </w:rPr>
        <w:t xml:space="preserve">If </w:t>
      </w:r>
      <w:r>
        <w:rPr>
          <w:sz w:val="20"/>
          <w:szCs w:val="20"/>
        </w:rPr>
        <w:t>fences are t</w:t>
      </w:r>
      <w:r w:rsidR="00602FC7">
        <w:rPr>
          <w:sz w:val="20"/>
          <w:szCs w:val="20"/>
        </w:rPr>
        <w:t xml:space="preserve">o be </w:t>
      </w:r>
      <w:r w:rsidR="009213E4">
        <w:rPr>
          <w:sz w:val="20"/>
          <w:szCs w:val="20"/>
        </w:rPr>
        <w:t>built</w:t>
      </w:r>
      <w:r w:rsidR="00D77F47">
        <w:rPr>
          <w:sz w:val="20"/>
          <w:szCs w:val="20"/>
        </w:rPr>
        <w:t>,</w:t>
      </w:r>
      <w:r w:rsidR="00322144">
        <w:rPr>
          <w:sz w:val="20"/>
          <w:szCs w:val="20"/>
        </w:rPr>
        <w:t xml:space="preserve"> they</w:t>
      </w:r>
      <w:r w:rsidR="00602FC7">
        <w:rPr>
          <w:sz w:val="20"/>
          <w:szCs w:val="20"/>
        </w:rPr>
        <w:t xml:space="preserve"> should</w:t>
      </w:r>
      <w:r>
        <w:rPr>
          <w:sz w:val="20"/>
          <w:szCs w:val="20"/>
        </w:rPr>
        <w:t xml:space="preserve"> be </w:t>
      </w:r>
      <w:r w:rsidR="007D4952">
        <w:rPr>
          <w:sz w:val="20"/>
          <w:szCs w:val="20"/>
        </w:rPr>
        <w:t>see</w:t>
      </w:r>
      <w:r w:rsidR="00D77F47">
        <w:rPr>
          <w:sz w:val="20"/>
          <w:szCs w:val="20"/>
        </w:rPr>
        <w:t>-</w:t>
      </w:r>
      <w:r w:rsidR="007D4952">
        <w:rPr>
          <w:sz w:val="20"/>
          <w:szCs w:val="20"/>
        </w:rPr>
        <w:t>through</w:t>
      </w:r>
      <w:r w:rsidR="007D4952" w:rsidRPr="00D841B9">
        <w:rPr>
          <w:sz w:val="20"/>
          <w:szCs w:val="20"/>
        </w:rPr>
        <w:t xml:space="preserve"> </w:t>
      </w:r>
      <w:r>
        <w:rPr>
          <w:sz w:val="20"/>
          <w:szCs w:val="20"/>
        </w:rPr>
        <w:t xml:space="preserve">such as pickets, posts, split-rail </w:t>
      </w:r>
      <w:r w:rsidR="006352D3">
        <w:rPr>
          <w:sz w:val="20"/>
          <w:szCs w:val="20"/>
        </w:rPr>
        <w:t>and treated</w:t>
      </w:r>
      <w:r w:rsidR="00AD51E8">
        <w:rPr>
          <w:sz w:val="20"/>
          <w:szCs w:val="20"/>
        </w:rPr>
        <w:t xml:space="preserve"> </w:t>
      </w:r>
      <w:r>
        <w:rPr>
          <w:sz w:val="20"/>
          <w:szCs w:val="20"/>
        </w:rPr>
        <w:t>wood, cedar or redwood.  Such fences must not exceed four (4) feet in height.  Fence posts should be nominal 4</w:t>
      </w:r>
      <w:r w:rsidR="00212A83">
        <w:rPr>
          <w:sz w:val="20"/>
          <w:szCs w:val="20"/>
        </w:rPr>
        <w:t>”</w:t>
      </w:r>
      <w:r>
        <w:rPr>
          <w:sz w:val="20"/>
          <w:szCs w:val="20"/>
        </w:rPr>
        <w:t xml:space="preserve"> x 4</w:t>
      </w:r>
      <w:r w:rsidR="00212A83">
        <w:rPr>
          <w:sz w:val="20"/>
          <w:szCs w:val="20"/>
        </w:rPr>
        <w:t xml:space="preserve">” </w:t>
      </w:r>
      <w:r>
        <w:rPr>
          <w:sz w:val="20"/>
          <w:szCs w:val="20"/>
        </w:rPr>
        <w:t xml:space="preserve">diameter or smaller.  Cedar or redwood fences may be left unfinished to weather naturally or they may be painted or stained in a color to complement the home. Other wood varieties must be painted or stained in a color to complement the home. </w:t>
      </w:r>
    </w:p>
    <w:p w14:paraId="353EA545" w14:textId="50A29BFE" w:rsidR="00392745" w:rsidRDefault="009651A4" w:rsidP="00AD51E8">
      <w:pPr>
        <w:pStyle w:val="NormalWeb"/>
        <w:spacing w:before="0" w:after="0"/>
        <w:ind w:left="810" w:hanging="180"/>
        <w:rPr>
          <w:sz w:val="20"/>
          <w:szCs w:val="20"/>
        </w:rPr>
      </w:pPr>
      <w:r>
        <w:rPr>
          <w:sz w:val="20"/>
          <w:szCs w:val="20"/>
        </w:rPr>
        <w:lastRenderedPageBreak/>
        <w:t xml:space="preserve">b. Wire: When wire fencing is specified, vinyl-coated </w:t>
      </w:r>
      <w:r w:rsidR="007D4952">
        <w:rPr>
          <w:sz w:val="20"/>
          <w:szCs w:val="20"/>
        </w:rPr>
        <w:t>wire-</w:t>
      </w:r>
      <w:r>
        <w:rPr>
          <w:sz w:val="20"/>
          <w:szCs w:val="20"/>
        </w:rPr>
        <w:t>mesh fencing (grid size approximately 2" x 4") 48" or less in height must be used. Galvanized, uncoated or painted wire fencing will not be approved as it is subject to rusting. Vinyl-coated fencing must be dark green or black to reduce visibility. In such a fence, the posts can be either standard metal fence posts, available at local hardware stores, painted black or dark green not exceeding 48</w:t>
      </w:r>
      <w:r>
        <w:rPr>
          <w:sz w:val="20"/>
        </w:rPr>
        <w:t>"</w:t>
      </w:r>
      <w:r>
        <w:rPr>
          <w:sz w:val="20"/>
          <w:szCs w:val="20"/>
        </w:rPr>
        <w:t xml:space="preserve"> above ground, or treated wood posts; nominal 4</w:t>
      </w:r>
      <w:r>
        <w:rPr>
          <w:sz w:val="20"/>
        </w:rPr>
        <w:t>"</w:t>
      </w:r>
      <w:r>
        <w:rPr>
          <w:sz w:val="20"/>
          <w:szCs w:val="20"/>
        </w:rPr>
        <w:t xml:space="preserve"> x 4</w:t>
      </w:r>
      <w:r>
        <w:rPr>
          <w:sz w:val="20"/>
        </w:rPr>
        <w:t>"</w:t>
      </w:r>
      <w:r>
        <w:rPr>
          <w:sz w:val="20"/>
          <w:szCs w:val="20"/>
        </w:rPr>
        <w:t xml:space="preserve"> diameter or smaller and not exceeding 48</w:t>
      </w:r>
      <w:r>
        <w:rPr>
          <w:sz w:val="20"/>
        </w:rPr>
        <w:t>"</w:t>
      </w:r>
      <w:r>
        <w:rPr>
          <w:sz w:val="20"/>
          <w:szCs w:val="20"/>
        </w:rPr>
        <w:t xml:space="preserve"> above ground may be used. </w:t>
      </w:r>
      <w:r w:rsidR="00322144">
        <w:rPr>
          <w:sz w:val="20"/>
          <w:szCs w:val="20"/>
        </w:rPr>
        <w:t xml:space="preserve"> </w:t>
      </w:r>
      <w:r>
        <w:rPr>
          <w:sz w:val="20"/>
          <w:szCs w:val="20"/>
        </w:rPr>
        <w:t>If desired for extra stability a wood</w:t>
      </w:r>
      <w:r w:rsidR="007D4952">
        <w:rPr>
          <w:sz w:val="20"/>
          <w:szCs w:val="20"/>
        </w:rPr>
        <w:t>en</w:t>
      </w:r>
      <w:r>
        <w:rPr>
          <w:sz w:val="20"/>
          <w:szCs w:val="20"/>
        </w:rPr>
        <w:t xml:space="preserve"> “top board” or steel cable may be used</w:t>
      </w:r>
      <w:r w:rsidR="007D4952">
        <w:rPr>
          <w:sz w:val="20"/>
          <w:szCs w:val="20"/>
        </w:rPr>
        <w:t xml:space="preserve"> </w:t>
      </w:r>
      <w:r w:rsidR="007D4952" w:rsidRPr="00D841B9">
        <w:rPr>
          <w:sz w:val="20"/>
          <w:szCs w:val="20"/>
        </w:rPr>
        <w:t>for extra stability</w:t>
      </w:r>
      <w:r>
        <w:rPr>
          <w:sz w:val="20"/>
          <w:szCs w:val="20"/>
        </w:rPr>
        <w:t xml:space="preserve">. Note: The deer fencing material described in section 3 below can be used in low fences also, and the lower portion of the material can be buried inside the fence line to prevent digging by pets to escape under the fence. </w:t>
      </w:r>
    </w:p>
    <w:p w14:paraId="0B3B6449" w14:textId="57E43523" w:rsidR="00392745" w:rsidRDefault="009651A4" w:rsidP="00AD51E8">
      <w:pPr>
        <w:pStyle w:val="NormalWeb"/>
        <w:spacing w:before="0" w:after="0"/>
        <w:ind w:left="810" w:hanging="180"/>
        <w:rPr>
          <w:sz w:val="20"/>
          <w:szCs w:val="20"/>
        </w:rPr>
      </w:pPr>
      <w:r>
        <w:rPr>
          <w:sz w:val="20"/>
          <w:szCs w:val="20"/>
        </w:rPr>
        <w:t>c. The Architectural Committee will generally conduct a site visit during the review process to view the property</w:t>
      </w:r>
      <w:r w:rsidR="00AD51E8">
        <w:rPr>
          <w:sz w:val="20"/>
          <w:szCs w:val="20"/>
        </w:rPr>
        <w:t xml:space="preserve"> </w:t>
      </w:r>
      <w:r>
        <w:rPr>
          <w:sz w:val="20"/>
          <w:szCs w:val="20"/>
        </w:rPr>
        <w:t>and location for the proposed fence.</w:t>
      </w:r>
    </w:p>
    <w:p w14:paraId="008306AF" w14:textId="77777777" w:rsidR="00392745" w:rsidRDefault="009651A4" w:rsidP="00831C81">
      <w:pPr>
        <w:pStyle w:val="ListParagraph"/>
        <w:outlineLvl w:val="0"/>
        <w:rPr>
          <w:rFonts w:ascii="Times New Roman" w:hAnsi="Times New Roman" w:cs="Times New Roman"/>
          <w:sz w:val="20"/>
          <w:szCs w:val="20"/>
        </w:rPr>
      </w:pPr>
      <w:r>
        <w:rPr>
          <w:rFonts w:ascii="Times New Roman" w:hAnsi="Times New Roman" w:cs="Times New Roman"/>
          <w:sz w:val="20"/>
          <w:szCs w:val="20"/>
        </w:rPr>
        <w:t>3.   Fencing over 4ft.:</w:t>
      </w:r>
    </w:p>
    <w:p w14:paraId="296D5304" w14:textId="09473C57" w:rsidR="00392745" w:rsidRDefault="009651A4" w:rsidP="00AD51E8">
      <w:pPr>
        <w:pStyle w:val="NormalWeb"/>
        <w:spacing w:before="0" w:after="0"/>
        <w:ind w:left="810" w:hanging="180"/>
        <w:rPr>
          <w:sz w:val="20"/>
          <w:szCs w:val="20"/>
        </w:rPr>
      </w:pPr>
      <w:r>
        <w:rPr>
          <w:sz w:val="20"/>
          <w:szCs w:val="20"/>
        </w:rPr>
        <w:t xml:space="preserve">a. High strength UV-resistant plastic mesh, referred to as “invisible deer fencing” is recommended. Deer fencing is a high-strength </w:t>
      </w:r>
      <w:r w:rsidR="007D4952">
        <w:rPr>
          <w:sz w:val="20"/>
          <w:szCs w:val="20"/>
        </w:rPr>
        <w:t>weather-</w:t>
      </w:r>
      <w:r>
        <w:rPr>
          <w:sz w:val="20"/>
          <w:szCs w:val="20"/>
        </w:rPr>
        <w:t>resistant polypropylene mesh (grid is 1</w:t>
      </w:r>
      <w:r>
        <w:rPr>
          <w:sz w:val="20"/>
        </w:rPr>
        <w:t>"</w:t>
      </w:r>
      <w:r>
        <w:rPr>
          <w:sz w:val="20"/>
          <w:szCs w:val="20"/>
        </w:rPr>
        <w:t xml:space="preserve"> to 2</w:t>
      </w:r>
      <w:r>
        <w:rPr>
          <w:sz w:val="20"/>
        </w:rPr>
        <w:t>" wide</w:t>
      </w:r>
      <w:r>
        <w:rPr>
          <w:sz w:val="20"/>
          <w:szCs w:val="20"/>
        </w:rPr>
        <w:t xml:space="preserve">) and is black in color. This type of fence can be as much as seven (7) feet above ground level. For this type of fence, standard steel fence posts painted black or dark green should be used to reduce visibility. In this type of fence, a steel cable can be used along the top to increase strength. </w:t>
      </w:r>
    </w:p>
    <w:p w14:paraId="468CD0DB" w14:textId="366F849F" w:rsidR="00392745" w:rsidRDefault="009651A4" w:rsidP="00AD51E8">
      <w:pPr>
        <w:pStyle w:val="NormalWeb"/>
        <w:spacing w:before="0" w:after="0"/>
        <w:ind w:left="810" w:hanging="180"/>
        <w:rPr>
          <w:sz w:val="20"/>
          <w:szCs w:val="20"/>
        </w:rPr>
      </w:pPr>
      <w:r>
        <w:rPr>
          <w:sz w:val="20"/>
          <w:szCs w:val="20"/>
        </w:rPr>
        <w:t>b. High fencing for plant protection should be used as little as possible, screening of single plants or small clustered plant groups. High fencing for a small garden plot must be carefully located to minimize visibility from the street or neighbors, and should be further screened by tall vegetation.</w:t>
      </w:r>
    </w:p>
    <w:p w14:paraId="4BD88DDD" w14:textId="6F3F9862" w:rsidR="00392745" w:rsidRDefault="009651A4" w:rsidP="00AD51E8">
      <w:pPr>
        <w:pStyle w:val="NormalWeb"/>
        <w:spacing w:before="0" w:after="0"/>
        <w:ind w:left="810" w:hanging="180"/>
        <w:rPr>
          <w:sz w:val="20"/>
          <w:szCs w:val="20"/>
        </w:rPr>
      </w:pPr>
      <w:r>
        <w:rPr>
          <w:sz w:val="20"/>
          <w:szCs w:val="20"/>
        </w:rPr>
        <w:t xml:space="preserve">c. The Architectural Committee will generally conduct a site visit during the review process to view the property and location for the proposed fence. </w:t>
      </w:r>
    </w:p>
    <w:p w14:paraId="4DC74175" w14:textId="77777777" w:rsidR="00392745" w:rsidRDefault="009651A4" w:rsidP="00831C81">
      <w:pPr>
        <w:pStyle w:val="ListParagraph"/>
        <w:outlineLvl w:val="0"/>
        <w:rPr>
          <w:rFonts w:ascii="Times New Roman" w:hAnsi="Times New Roman" w:cs="Times New Roman"/>
          <w:sz w:val="20"/>
          <w:szCs w:val="20"/>
        </w:rPr>
      </w:pPr>
      <w:r>
        <w:rPr>
          <w:rFonts w:ascii="Times New Roman" w:hAnsi="Times New Roman" w:cs="Times New Roman"/>
          <w:sz w:val="20"/>
          <w:szCs w:val="20"/>
        </w:rPr>
        <w:t>4.   Application for fencing</w:t>
      </w:r>
      <w:r w:rsidR="0015201B">
        <w:rPr>
          <w:rFonts w:ascii="Times New Roman" w:hAnsi="Times New Roman" w:cs="Times New Roman"/>
          <w:sz w:val="20"/>
          <w:szCs w:val="20"/>
        </w:rPr>
        <w:t>:</w:t>
      </w:r>
    </w:p>
    <w:p w14:paraId="70270E1A" w14:textId="77777777" w:rsidR="00392745" w:rsidRDefault="009651A4" w:rsidP="00AD51E8">
      <w:pPr>
        <w:pStyle w:val="NormalWeb"/>
        <w:spacing w:before="0" w:after="0"/>
        <w:ind w:left="810" w:hanging="180"/>
      </w:pPr>
      <w:r>
        <w:rPr>
          <w:sz w:val="20"/>
          <w:szCs w:val="20"/>
        </w:rPr>
        <w:t>a.</w:t>
      </w:r>
      <w:r>
        <w:rPr>
          <w:color w:val="FF0000"/>
          <w:sz w:val="20"/>
          <w:szCs w:val="20"/>
        </w:rPr>
        <w:t xml:space="preserve"> </w:t>
      </w:r>
      <w:r>
        <w:rPr>
          <w:sz w:val="20"/>
          <w:szCs w:val="20"/>
        </w:rPr>
        <w:t xml:space="preserve">Applications are required for all </w:t>
      </w:r>
      <w:r w:rsidR="00322144">
        <w:rPr>
          <w:sz w:val="20"/>
          <w:szCs w:val="20"/>
        </w:rPr>
        <w:t xml:space="preserve">new </w:t>
      </w:r>
      <w:r>
        <w:rPr>
          <w:sz w:val="20"/>
          <w:szCs w:val="20"/>
        </w:rPr>
        <w:t>fencing</w:t>
      </w:r>
      <w:r w:rsidR="00322144">
        <w:rPr>
          <w:sz w:val="20"/>
          <w:szCs w:val="20"/>
        </w:rPr>
        <w:t xml:space="preserve"> and fencing replacement</w:t>
      </w:r>
      <w:r>
        <w:rPr>
          <w:sz w:val="20"/>
          <w:szCs w:val="20"/>
        </w:rPr>
        <w:t>. Fencing for an existing home site should be submitted on the application form for modifications to existing homes.</w:t>
      </w:r>
    </w:p>
    <w:p w14:paraId="3FF35320" w14:textId="15EEA4B7" w:rsidR="00392745" w:rsidRDefault="009651A4" w:rsidP="00AD51E8">
      <w:pPr>
        <w:pStyle w:val="NormalWeb"/>
        <w:spacing w:before="0" w:after="0"/>
        <w:ind w:left="810" w:hanging="180"/>
        <w:rPr>
          <w:sz w:val="20"/>
          <w:szCs w:val="20"/>
        </w:rPr>
      </w:pPr>
      <w:r>
        <w:rPr>
          <w:sz w:val="20"/>
          <w:szCs w:val="20"/>
        </w:rPr>
        <w:t>b. A site plan is required, drawn to scale (not smaller than 1/16 inch per foot) for review by the Architectural Committee. This plan can be hand drawn</w:t>
      </w:r>
      <w:r w:rsidR="007D4952">
        <w:rPr>
          <w:sz w:val="20"/>
          <w:szCs w:val="20"/>
        </w:rPr>
        <w:t>, digital (pdf)</w:t>
      </w:r>
      <w:r>
        <w:rPr>
          <w:sz w:val="20"/>
          <w:szCs w:val="20"/>
        </w:rPr>
        <w:t xml:space="preserve"> or utilize an existing project construction site plan (previously submitted with new home construction application). The site plan must show property lines, setback lines, the home, any significant landscaping objects, areas of vegetation or non-vegetation, any existing or proposed exterior structures, fencing and septic drain field. See </w:t>
      </w:r>
      <w:r>
        <w:rPr>
          <w:b/>
          <w:sz w:val="20"/>
          <w:szCs w:val="20"/>
        </w:rPr>
        <w:t>Appendix E</w:t>
      </w:r>
      <w:r>
        <w:rPr>
          <w:sz w:val="20"/>
          <w:szCs w:val="20"/>
        </w:rPr>
        <w:t xml:space="preserve"> for site plans. </w:t>
      </w:r>
    </w:p>
    <w:p w14:paraId="74C8C63E" w14:textId="77777777" w:rsidR="00322144" w:rsidRDefault="00322144" w:rsidP="00831C81">
      <w:pPr>
        <w:pStyle w:val="ListParagraph"/>
        <w:tabs>
          <w:tab w:val="left" w:pos="360"/>
        </w:tabs>
        <w:ind w:left="0" w:firstLine="0"/>
        <w:outlineLvl w:val="0"/>
        <w:rPr>
          <w:rFonts w:ascii="Times New Roman" w:hAnsi="Times New Roman" w:cs="Times New Roman"/>
          <w:b/>
          <w:sz w:val="20"/>
          <w:szCs w:val="20"/>
        </w:rPr>
      </w:pPr>
    </w:p>
    <w:p w14:paraId="556A2DA3" w14:textId="77777777" w:rsidR="00392745" w:rsidRDefault="0015201B" w:rsidP="00831C81">
      <w:pPr>
        <w:pStyle w:val="ListParagraph"/>
        <w:tabs>
          <w:tab w:val="left" w:pos="360"/>
        </w:tabs>
        <w:ind w:left="0" w:firstLine="0"/>
        <w:outlineLvl w:val="0"/>
        <w:rPr>
          <w:rFonts w:ascii="Times New Roman" w:hAnsi="Times New Roman" w:cs="Times New Roman"/>
          <w:b/>
          <w:sz w:val="20"/>
          <w:szCs w:val="20"/>
        </w:rPr>
      </w:pPr>
      <w:r>
        <w:rPr>
          <w:rFonts w:ascii="Times New Roman" w:hAnsi="Times New Roman" w:cs="Times New Roman"/>
          <w:b/>
          <w:sz w:val="20"/>
          <w:szCs w:val="20"/>
        </w:rPr>
        <w:t xml:space="preserve">K. </w:t>
      </w:r>
      <w:r w:rsidR="009651A4">
        <w:rPr>
          <w:rFonts w:ascii="Times New Roman" w:hAnsi="Times New Roman" w:cs="Times New Roman"/>
          <w:b/>
          <w:sz w:val="20"/>
          <w:szCs w:val="20"/>
        </w:rPr>
        <w:t>Solar Energy Panels</w:t>
      </w:r>
    </w:p>
    <w:p w14:paraId="063010F8" w14:textId="7BA03A8D" w:rsidR="00392745" w:rsidRDefault="009651A4" w:rsidP="00BF47FF">
      <w:pPr>
        <w:ind w:hanging="90"/>
        <w:outlineLvl w:val="0"/>
      </w:pPr>
      <w:r>
        <w:rPr>
          <w:rFonts w:ascii="Times New Roman" w:hAnsi="Times New Roman" w:cs="Times New Roman"/>
          <w:sz w:val="20"/>
          <w:szCs w:val="20"/>
        </w:rPr>
        <w:t>Only rooftop installations will be permitted and must minimize the impact on the overal</w:t>
      </w:r>
      <w:r w:rsidR="0015201B">
        <w:rPr>
          <w:rFonts w:ascii="Times New Roman" w:hAnsi="Times New Roman" w:cs="Times New Roman"/>
          <w:sz w:val="20"/>
          <w:szCs w:val="20"/>
        </w:rPr>
        <w:t>l appearance of Kala Point. The</w:t>
      </w:r>
      <w:r w:rsidR="00212A83">
        <w:rPr>
          <w:rFonts w:ascii="Times New Roman" w:hAnsi="Times New Roman" w:cs="Times New Roman"/>
          <w:sz w:val="20"/>
          <w:szCs w:val="20"/>
        </w:rPr>
        <w:t xml:space="preserve"> </w:t>
      </w:r>
      <w:r>
        <w:rPr>
          <w:rFonts w:ascii="Times New Roman" w:hAnsi="Times New Roman" w:cs="Times New Roman"/>
          <w:sz w:val="20"/>
          <w:szCs w:val="20"/>
        </w:rPr>
        <w:t>following items and conditions must be met to obtain approval:</w:t>
      </w:r>
    </w:p>
    <w:p w14:paraId="2B6F4224" w14:textId="73533190" w:rsidR="00392745" w:rsidRPr="00D77F47" w:rsidRDefault="009651A4" w:rsidP="001E7146">
      <w:pPr>
        <w:pStyle w:val="ListParagraph"/>
        <w:numPr>
          <w:ilvl w:val="0"/>
          <w:numId w:val="18"/>
        </w:numPr>
        <w:ind w:left="630" w:hanging="270"/>
        <w:outlineLvl w:val="0"/>
        <w:rPr>
          <w:rFonts w:ascii="Times New Roman" w:hAnsi="Times New Roman" w:cs="Times New Roman"/>
          <w:sz w:val="20"/>
          <w:szCs w:val="20"/>
        </w:rPr>
      </w:pPr>
      <w:r w:rsidRPr="00D77F47">
        <w:rPr>
          <w:rFonts w:ascii="Times New Roman" w:hAnsi="Times New Roman" w:cs="Times New Roman"/>
          <w:sz w:val="20"/>
          <w:szCs w:val="20"/>
        </w:rPr>
        <w:t>A request for approval must be submitted to the Architectural Committee, with plans for the installatio</w:t>
      </w:r>
      <w:r w:rsidR="0015201B" w:rsidRPr="00D77F47">
        <w:rPr>
          <w:rFonts w:ascii="Times New Roman" w:hAnsi="Times New Roman" w:cs="Times New Roman"/>
          <w:sz w:val="20"/>
          <w:szCs w:val="20"/>
        </w:rPr>
        <w:t>n showing all</w:t>
      </w:r>
      <w:r w:rsidR="00212A83" w:rsidRPr="00D77F47">
        <w:rPr>
          <w:rFonts w:ascii="Times New Roman" w:hAnsi="Times New Roman" w:cs="Times New Roman"/>
          <w:sz w:val="20"/>
          <w:szCs w:val="20"/>
        </w:rPr>
        <w:t xml:space="preserve"> </w:t>
      </w:r>
      <w:r w:rsidRPr="00D77F47">
        <w:rPr>
          <w:rFonts w:ascii="Times New Roman" w:hAnsi="Times New Roman" w:cs="Times New Roman"/>
          <w:sz w:val="20"/>
          <w:szCs w:val="20"/>
        </w:rPr>
        <w:t xml:space="preserve">dimensions and relationships to the home. </w:t>
      </w:r>
    </w:p>
    <w:p w14:paraId="2252DE75" w14:textId="60543AF5" w:rsidR="00392745" w:rsidRPr="00D77F47" w:rsidRDefault="009651A4" w:rsidP="001E7146">
      <w:pPr>
        <w:pStyle w:val="ListParagraph"/>
        <w:numPr>
          <w:ilvl w:val="0"/>
          <w:numId w:val="18"/>
        </w:numPr>
        <w:ind w:left="630" w:hanging="270"/>
        <w:outlineLvl w:val="0"/>
        <w:rPr>
          <w:rFonts w:ascii="Times New Roman" w:hAnsi="Times New Roman" w:cs="Times New Roman"/>
        </w:rPr>
      </w:pPr>
      <w:r w:rsidRPr="00D77F47">
        <w:rPr>
          <w:rFonts w:ascii="Times New Roman" w:hAnsi="Times New Roman" w:cs="Times New Roman"/>
          <w:sz w:val="20"/>
          <w:szCs w:val="20"/>
        </w:rPr>
        <w:t xml:space="preserve">A copy of the appropriate Jefferson County Mechanical Permit, Structural Permits for roof support of the solar </w:t>
      </w:r>
      <w:r w:rsidR="001E7146" w:rsidRPr="00D77F47">
        <w:rPr>
          <w:rFonts w:ascii="Times New Roman" w:hAnsi="Times New Roman" w:cs="Times New Roman"/>
          <w:sz w:val="20"/>
          <w:szCs w:val="20"/>
        </w:rPr>
        <w:tab/>
      </w:r>
      <w:r w:rsidRPr="00D77F47">
        <w:rPr>
          <w:rFonts w:ascii="Times New Roman" w:hAnsi="Times New Roman" w:cs="Times New Roman"/>
          <w:sz w:val="20"/>
          <w:szCs w:val="20"/>
        </w:rPr>
        <w:t xml:space="preserve">panels and an Electrical Permit from the State of Washington; if the solar panels will power the house and or </w:t>
      </w:r>
      <w:r w:rsidRPr="00D77F47">
        <w:rPr>
          <w:rFonts w:ascii="Times New Roman" w:hAnsi="Times New Roman" w:cs="Times New Roman"/>
          <w:sz w:val="20"/>
          <w:szCs w:val="20"/>
        </w:rPr>
        <w:tab/>
        <w:t>energize the county electrical grid, PUD approval will also be required.</w:t>
      </w:r>
    </w:p>
    <w:p w14:paraId="39BA343F" w14:textId="3932B86D" w:rsidR="00392745" w:rsidRPr="00D77F47" w:rsidRDefault="00D77F47" w:rsidP="001E7146">
      <w:pPr>
        <w:pStyle w:val="ListParagraph"/>
        <w:numPr>
          <w:ilvl w:val="0"/>
          <w:numId w:val="18"/>
        </w:numPr>
        <w:ind w:left="630" w:hanging="270"/>
        <w:outlineLvl w:val="0"/>
        <w:rPr>
          <w:rFonts w:ascii="Times New Roman" w:hAnsi="Times New Roman" w:cs="Times New Roman"/>
        </w:rPr>
      </w:pPr>
      <w:r w:rsidRPr="00D77F47">
        <w:rPr>
          <w:rFonts w:ascii="Times New Roman" w:hAnsi="Times New Roman" w:cs="Times New Roman"/>
          <w:sz w:val="20"/>
          <w:szCs w:val="20"/>
        </w:rPr>
        <w:t xml:space="preserve">No part of the installation may be visible above the ridge line </w:t>
      </w:r>
      <w:proofErr w:type="gramStart"/>
      <w:r w:rsidRPr="00D77F47">
        <w:rPr>
          <w:rFonts w:ascii="Times New Roman" w:hAnsi="Times New Roman" w:cs="Times New Roman"/>
          <w:sz w:val="20"/>
          <w:szCs w:val="20"/>
        </w:rPr>
        <w:t>where</w:t>
      </w:r>
      <w:proofErr w:type="gramEnd"/>
      <w:r w:rsidRPr="00D77F47">
        <w:rPr>
          <w:rFonts w:ascii="Times New Roman" w:hAnsi="Times New Roman" w:cs="Times New Roman"/>
          <w:sz w:val="20"/>
          <w:szCs w:val="20"/>
        </w:rPr>
        <w:t xml:space="preserve"> installed and no part of the installation shall exceed the horizontal limits of the roof. Requests to install solar panels on the ground will not be approved.  Where feasible, the installation should not be on the roof facing the street</w:t>
      </w:r>
      <w:r w:rsidR="009651A4" w:rsidRPr="00D77F47">
        <w:rPr>
          <w:rFonts w:ascii="Times New Roman" w:hAnsi="Times New Roman" w:cs="Times New Roman"/>
          <w:sz w:val="20"/>
          <w:szCs w:val="20"/>
        </w:rPr>
        <w:t>.</w:t>
      </w:r>
    </w:p>
    <w:p w14:paraId="57A974B1" w14:textId="004905DA" w:rsidR="00392745" w:rsidRPr="00D77F47" w:rsidRDefault="009651A4" w:rsidP="003E272C">
      <w:pPr>
        <w:pStyle w:val="ListParagraph"/>
        <w:numPr>
          <w:ilvl w:val="0"/>
          <w:numId w:val="18"/>
        </w:numPr>
        <w:ind w:left="630" w:hanging="270"/>
        <w:outlineLvl w:val="0"/>
        <w:rPr>
          <w:rFonts w:ascii="Times New Roman" w:hAnsi="Times New Roman" w:cs="Times New Roman"/>
          <w:sz w:val="20"/>
          <w:szCs w:val="20"/>
        </w:rPr>
      </w:pPr>
      <w:r w:rsidRPr="00D77F47">
        <w:rPr>
          <w:rFonts w:ascii="Times New Roman" w:eastAsia="Garamond" w:hAnsi="Times New Roman" w:cs="Times New Roman"/>
          <w:sz w:val="20"/>
          <w:szCs w:val="20"/>
        </w:rPr>
        <w:t xml:space="preserve">All panels must be parallel to the slope of the roof, non-movable, and installed so that </w:t>
      </w:r>
      <w:r w:rsidRPr="00D77F47">
        <w:rPr>
          <w:rFonts w:ascii="Times New Roman" w:hAnsi="Times New Roman" w:cs="Times New Roman"/>
          <w:sz w:val="20"/>
          <w:szCs w:val="20"/>
        </w:rPr>
        <w:t>the</w:t>
      </w:r>
      <w:r w:rsidR="0015201B" w:rsidRPr="00D77F47">
        <w:rPr>
          <w:rFonts w:ascii="Times New Roman" w:eastAsia="Garamond" w:hAnsi="Times New Roman" w:cs="Times New Roman"/>
          <w:sz w:val="20"/>
          <w:szCs w:val="20"/>
        </w:rPr>
        <w:t xml:space="preserve"> top edge of any panel is</w:t>
      </w:r>
      <w:r w:rsidR="00212A83" w:rsidRPr="00D77F47">
        <w:rPr>
          <w:rFonts w:ascii="Times New Roman" w:eastAsia="Garamond" w:hAnsi="Times New Roman" w:cs="Times New Roman"/>
          <w:sz w:val="20"/>
          <w:szCs w:val="20"/>
        </w:rPr>
        <w:t xml:space="preserve"> </w:t>
      </w:r>
      <w:r w:rsidRPr="00D77F47">
        <w:rPr>
          <w:rFonts w:ascii="Times New Roman" w:eastAsia="Garamond" w:hAnsi="Times New Roman" w:cs="Times New Roman"/>
          <w:sz w:val="20"/>
          <w:szCs w:val="20"/>
        </w:rPr>
        <w:t xml:space="preserve">parallel to the roof ridge. </w:t>
      </w:r>
    </w:p>
    <w:p w14:paraId="4C3BE025" w14:textId="2C711449" w:rsidR="00392745" w:rsidRPr="00D77F47" w:rsidRDefault="009651A4" w:rsidP="001E7146">
      <w:pPr>
        <w:pStyle w:val="ListParagraph"/>
        <w:numPr>
          <w:ilvl w:val="0"/>
          <w:numId w:val="18"/>
        </w:numPr>
        <w:ind w:left="630" w:hanging="270"/>
        <w:rPr>
          <w:rFonts w:ascii="Times New Roman" w:hAnsi="Times New Roman" w:cs="Times New Roman"/>
          <w:sz w:val="20"/>
          <w:szCs w:val="20"/>
        </w:rPr>
      </w:pPr>
      <w:r w:rsidRPr="00D77F47">
        <w:rPr>
          <w:rFonts w:ascii="Times New Roman" w:hAnsi="Times New Roman" w:cs="Times New Roman"/>
          <w:sz w:val="20"/>
          <w:szCs w:val="20"/>
        </w:rPr>
        <w:t>All frames, piping, support brackets and wiring must blend in with the color of the roo</w:t>
      </w:r>
      <w:r w:rsidR="0015201B" w:rsidRPr="00D77F47">
        <w:rPr>
          <w:rFonts w:ascii="Times New Roman" w:hAnsi="Times New Roman" w:cs="Times New Roman"/>
          <w:sz w:val="20"/>
          <w:szCs w:val="20"/>
        </w:rPr>
        <w:t>fing material and/or the siding</w:t>
      </w:r>
      <w:r w:rsidR="00212A83" w:rsidRPr="00D77F47">
        <w:rPr>
          <w:rFonts w:ascii="Times New Roman" w:hAnsi="Times New Roman" w:cs="Times New Roman"/>
          <w:sz w:val="20"/>
          <w:szCs w:val="20"/>
        </w:rPr>
        <w:t xml:space="preserve"> </w:t>
      </w:r>
      <w:r w:rsidR="001E7146" w:rsidRPr="00D77F47">
        <w:rPr>
          <w:rFonts w:ascii="Times New Roman" w:hAnsi="Times New Roman" w:cs="Times New Roman"/>
          <w:sz w:val="20"/>
          <w:szCs w:val="20"/>
        </w:rPr>
        <w:tab/>
      </w:r>
      <w:r w:rsidRPr="00D77F47">
        <w:rPr>
          <w:rFonts w:ascii="Times New Roman" w:hAnsi="Times New Roman" w:cs="Times New Roman"/>
          <w:sz w:val="20"/>
          <w:szCs w:val="20"/>
        </w:rPr>
        <w:t>of the home.</w:t>
      </w:r>
    </w:p>
    <w:p w14:paraId="3012CC2D" w14:textId="50D8EFCD" w:rsidR="00322144" w:rsidRDefault="009651A4" w:rsidP="00082975">
      <w:pPr>
        <w:pStyle w:val="2ndorder"/>
        <w:numPr>
          <w:ilvl w:val="0"/>
          <w:numId w:val="18"/>
        </w:numPr>
        <w:ind w:left="630" w:hanging="270"/>
      </w:pPr>
      <w:r w:rsidRPr="001E7146">
        <w:t>To protect the overall wooded appearance of Kala Point, tree removal or canopy reduction will b</w:t>
      </w:r>
      <w:r w:rsidR="0015201B" w:rsidRPr="001E7146">
        <w:t xml:space="preserve">e restricted and </w:t>
      </w:r>
      <w:r w:rsidR="00774E84">
        <w:t xml:space="preserve">only </w:t>
      </w:r>
      <w:r w:rsidR="0015201B" w:rsidRPr="001E7146">
        <w:t>be approved on</w:t>
      </w:r>
      <w:r w:rsidR="00082975">
        <w:t xml:space="preserve"> </w:t>
      </w:r>
      <w:r w:rsidRPr="001E7146">
        <w:t>a case-by-case basis. The Architectural Committee will notify the Tree Committee if any tree ac</w:t>
      </w:r>
      <w:r w:rsidR="0015201B" w:rsidRPr="001E7146">
        <w:t>tion is included as part of the</w:t>
      </w:r>
      <w:r w:rsidR="00082975">
        <w:t xml:space="preserve"> </w:t>
      </w:r>
      <w:r w:rsidRPr="001E7146">
        <w:t>solar installation request.  The Tree Committee will address the requested tree actions at their next meeting.</w:t>
      </w:r>
    </w:p>
    <w:p w14:paraId="6627E48E" w14:textId="77777777" w:rsidR="00A22151" w:rsidRDefault="00A22151" w:rsidP="00A22151">
      <w:pPr>
        <w:pStyle w:val="2ndorder"/>
        <w:ind w:left="630" w:firstLine="0"/>
      </w:pPr>
    </w:p>
    <w:p w14:paraId="50FFEF5E" w14:textId="77777777" w:rsidR="00A22151" w:rsidRDefault="00A22151" w:rsidP="00A22151">
      <w:pPr>
        <w:pStyle w:val="2ndorder"/>
        <w:ind w:left="0" w:firstLine="0"/>
      </w:pPr>
    </w:p>
    <w:p w14:paraId="4EA3C437" w14:textId="77777777" w:rsidR="00A22151" w:rsidRDefault="00A22151" w:rsidP="00A22151">
      <w:pPr>
        <w:pStyle w:val="ListParagraph"/>
        <w:tabs>
          <w:tab w:val="left" w:pos="360"/>
        </w:tabs>
        <w:ind w:left="0" w:firstLine="0"/>
        <w:outlineLvl w:val="0"/>
        <w:rPr>
          <w:rFonts w:ascii="Times New Roman" w:hAnsi="Times New Roman" w:cs="Times New Roman"/>
          <w:b/>
          <w:sz w:val="20"/>
          <w:szCs w:val="20"/>
        </w:rPr>
      </w:pPr>
    </w:p>
    <w:p w14:paraId="75B3A705" w14:textId="77777777" w:rsidR="00A22151" w:rsidRDefault="00A22151" w:rsidP="00A22151">
      <w:pPr>
        <w:pStyle w:val="ListParagraph"/>
        <w:tabs>
          <w:tab w:val="left" w:pos="360"/>
        </w:tabs>
        <w:ind w:left="0" w:firstLine="0"/>
        <w:outlineLvl w:val="0"/>
        <w:rPr>
          <w:rFonts w:ascii="Times New Roman" w:hAnsi="Times New Roman" w:cs="Times New Roman"/>
          <w:b/>
          <w:sz w:val="20"/>
          <w:szCs w:val="20"/>
        </w:rPr>
      </w:pPr>
    </w:p>
    <w:p w14:paraId="1B5359B1" w14:textId="77777777" w:rsidR="00A22151" w:rsidRDefault="00A22151" w:rsidP="00A22151">
      <w:pPr>
        <w:pStyle w:val="ListParagraph"/>
        <w:tabs>
          <w:tab w:val="left" w:pos="360"/>
        </w:tabs>
        <w:ind w:left="0" w:firstLine="0"/>
        <w:outlineLvl w:val="0"/>
        <w:rPr>
          <w:rFonts w:ascii="Times New Roman" w:hAnsi="Times New Roman" w:cs="Times New Roman"/>
          <w:b/>
          <w:sz w:val="20"/>
          <w:szCs w:val="20"/>
        </w:rPr>
      </w:pPr>
    </w:p>
    <w:p w14:paraId="30EC041C" w14:textId="77777777" w:rsidR="00A22151" w:rsidRDefault="00A22151" w:rsidP="00A22151">
      <w:pPr>
        <w:pStyle w:val="ListParagraph"/>
        <w:tabs>
          <w:tab w:val="left" w:pos="360"/>
        </w:tabs>
        <w:ind w:left="0" w:firstLine="0"/>
        <w:outlineLvl w:val="0"/>
        <w:rPr>
          <w:rFonts w:ascii="Times New Roman" w:hAnsi="Times New Roman" w:cs="Times New Roman"/>
          <w:b/>
          <w:sz w:val="20"/>
          <w:szCs w:val="20"/>
        </w:rPr>
      </w:pPr>
    </w:p>
    <w:p w14:paraId="1B556FC2" w14:textId="77777777" w:rsidR="00A22151" w:rsidRDefault="00A22151" w:rsidP="00A22151">
      <w:pPr>
        <w:pStyle w:val="ListParagraph"/>
        <w:tabs>
          <w:tab w:val="left" w:pos="360"/>
        </w:tabs>
        <w:ind w:left="0" w:firstLine="0"/>
        <w:outlineLvl w:val="0"/>
        <w:rPr>
          <w:rFonts w:ascii="Times New Roman" w:hAnsi="Times New Roman" w:cs="Times New Roman"/>
          <w:b/>
          <w:sz w:val="20"/>
          <w:szCs w:val="20"/>
        </w:rPr>
      </w:pPr>
    </w:p>
    <w:p w14:paraId="14C6F304" w14:textId="77777777" w:rsidR="00235ACC" w:rsidRPr="00074F96" w:rsidRDefault="00235ACC" w:rsidP="00235ACC">
      <w:pPr>
        <w:ind w:left="630" w:hanging="270"/>
        <w:rPr>
          <w:rFonts w:ascii="Times New Roman" w:hAnsi="Times New Roman" w:cs="Times New Roman"/>
          <w:sz w:val="20"/>
          <w:szCs w:val="18"/>
        </w:rPr>
      </w:pPr>
      <w:r w:rsidRPr="00074F96">
        <w:rPr>
          <w:rFonts w:ascii="Times New Roman" w:hAnsi="Times New Roman" w:cs="Times New Roman"/>
          <w:b/>
          <w:bCs/>
          <w:sz w:val="20"/>
          <w:szCs w:val="18"/>
        </w:rPr>
        <w:lastRenderedPageBreak/>
        <w:t>L. Variances:</w:t>
      </w:r>
      <w:r w:rsidRPr="00074F96">
        <w:rPr>
          <w:rFonts w:ascii="Times New Roman" w:hAnsi="Times New Roman" w:cs="Times New Roman"/>
          <w:sz w:val="20"/>
          <w:szCs w:val="18"/>
        </w:rPr>
        <w:t xml:space="preserve"> Variances are exceptions to the board approved APP (Rules), i.e., requirements, permissions or restrictions. They are considered exceptions to the “rule.” They are to be granted judiciously based upon extraordinary circumstances only and must be accompanied by a compelling written justification. Extraordinary circumstances are considered undue physical hardships, overcoming practical topography difficulties or obstructions, saving vegetation or trees, or other criteria as may be established by the Committee. To maintain the integrity of these APPs and to ensure that decisions are not arbitrary or capricious, the following applies for approving variances to the APPs:</w:t>
      </w:r>
    </w:p>
    <w:p w14:paraId="2F65A025" w14:textId="77777777" w:rsidR="00235ACC" w:rsidRPr="00074F96" w:rsidRDefault="00235ACC" w:rsidP="00235ACC">
      <w:pPr>
        <w:rPr>
          <w:rFonts w:ascii="Times New Roman" w:hAnsi="Times New Roman" w:cs="Times New Roman"/>
          <w:b/>
          <w:bCs/>
          <w:sz w:val="20"/>
          <w:szCs w:val="18"/>
        </w:rPr>
      </w:pPr>
      <w:r w:rsidRPr="00074F96">
        <w:rPr>
          <w:rFonts w:ascii="Times New Roman" w:hAnsi="Times New Roman" w:cs="Times New Roman"/>
          <w:sz w:val="20"/>
          <w:szCs w:val="18"/>
        </w:rPr>
        <w:t xml:space="preserve"> </w:t>
      </w:r>
      <w:r w:rsidRPr="00074F96">
        <w:rPr>
          <w:rFonts w:ascii="Times New Roman" w:hAnsi="Times New Roman" w:cs="Times New Roman"/>
          <w:sz w:val="20"/>
          <w:szCs w:val="18"/>
        </w:rPr>
        <w:tab/>
      </w:r>
      <w:r w:rsidRPr="00074F96">
        <w:rPr>
          <w:rFonts w:ascii="Times New Roman" w:hAnsi="Times New Roman" w:cs="Times New Roman"/>
          <w:b/>
          <w:bCs/>
          <w:sz w:val="20"/>
          <w:szCs w:val="18"/>
        </w:rPr>
        <w:t xml:space="preserve">1. Justifications or Conditions for Granting Variances </w:t>
      </w:r>
    </w:p>
    <w:p w14:paraId="68BD6E0D" w14:textId="77777777" w:rsidR="00235ACC" w:rsidRPr="00074F96" w:rsidRDefault="00235ACC" w:rsidP="00235ACC">
      <w:pPr>
        <w:ind w:left="1080" w:firstLine="0"/>
        <w:rPr>
          <w:rFonts w:ascii="Times New Roman" w:hAnsi="Times New Roman" w:cs="Times New Roman"/>
          <w:sz w:val="20"/>
          <w:szCs w:val="18"/>
        </w:rPr>
      </w:pPr>
      <w:r w:rsidRPr="00074F96">
        <w:rPr>
          <w:rFonts w:ascii="Times New Roman" w:hAnsi="Times New Roman" w:cs="Times New Roman"/>
          <w:sz w:val="20"/>
          <w:szCs w:val="18"/>
        </w:rPr>
        <w:t xml:space="preserve">a. The AC may grant a variance to its stated policies and procedures for </w:t>
      </w:r>
      <w:r w:rsidRPr="00074F96">
        <w:rPr>
          <w:sz w:val="20"/>
          <w:szCs w:val="18"/>
        </w:rPr>
        <w:t>extraordinary</w:t>
      </w:r>
      <w:r w:rsidRPr="00074F96">
        <w:rPr>
          <w:rFonts w:ascii="Times New Roman" w:hAnsi="Times New Roman" w:cs="Times New Roman"/>
          <w:sz w:val="20"/>
          <w:szCs w:val="18"/>
        </w:rPr>
        <w:t xml:space="preserve"> circumstances only. They are not to be granted routinely nor be based upon an approved variance to a different property. Variances shall be considered based upon the following conditions or situations: </w:t>
      </w:r>
    </w:p>
    <w:p w14:paraId="4633D4EB" w14:textId="77777777" w:rsidR="00235ACC" w:rsidRPr="00074F96" w:rsidRDefault="00235ACC" w:rsidP="00235ACC">
      <w:pPr>
        <w:pStyle w:val="ListParagraph"/>
        <w:numPr>
          <w:ilvl w:val="0"/>
          <w:numId w:val="35"/>
        </w:numPr>
        <w:spacing w:after="200"/>
        <w:rPr>
          <w:sz w:val="20"/>
          <w:szCs w:val="18"/>
        </w:rPr>
      </w:pPr>
      <w:r w:rsidRPr="00074F96">
        <w:rPr>
          <w:sz w:val="20"/>
          <w:szCs w:val="18"/>
        </w:rPr>
        <w:t xml:space="preserve">To preserve mature trees or vegetation. </w:t>
      </w:r>
    </w:p>
    <w:p w14:paraId="4D7C204D" w14:textId="77777777" w:rsidR="00235ACC" w:rsidRPr="00074F96" w:rsidRDefault="00235ACC" w:rsidP="00235ACC">
      <w:pPr>
        <w:pStyle w:val="ListParagraph"/>
        <w:numPr>
          <w:ilvl w:val="0"/>
          <w:numId w:val="35"/>
        </w:numPr>
        <w:rPr>
          <w:sz w:val="20"/>
          <w:szCs w:val="18"/>
        </w:rPr>
      </w:pPr>
      <w:r w:rsidRPr="00074F96">
        <w:rPr>
          <w:sz w:val="20"/>
          <w:szCs w:val="18"/>
        </w:rPr>
        <w:t>To accommodate topography conditions such as stabilizing hills or to correct</w:t>
      </w:r>
    </w:p>
    <w:p w14:paraId="2DEFF726" w14:textId="77777777" w:rsidR="00235ACC" w:rsidRPr="00074F96" w:rsidRDefault="00235ACC" w:rsidP="00235ACC">
      <w:pPr>
        <w:ind w:left="1530"/>
        <w:rPr>
          <w:rFonts w:ascii="Times New Roman" w:hAnsi="Times New Roman" w:cs="Times New Roman"/>
          <w:sz w:val="20"/>
          <w:szCs w:val="18"/>
        </w:rPr>
      </w:pPr>
      <w:r w:rsidRPr="00074F96">
        <w:rPr>
          <w:rFonts w:ascii="Times New Roman" w:hAnsi="Times New Roman" w:cs="Times New Roman"/>
          <w:sz w:val="20"/>
          <w:szCs w:val="18"/>
        </w:rPr>
        <w:t xml:space="preserve">                             drainage problems. </w:t>
      </w:r>
    </w:p>
    <w:p w14:paraId="69E94A17" w14:textId="77777777" w:rsidR="00235ACC" w:rsidRPr="00074F96" w:rsidRDefault="00235ACC" w:rsidP="00235ACC">
      <w:pPr>
        <w:pStyle w:val="ListParagraph"/>
        <w:numPr>
          <w:ilvl w:val="0"/>
          <w:numId w:val="35"/>
        </w:numPr>
        <w:spacing w:after="200"/>
        <w:rPr>
          <w:sz w:val="20"/>
          <w:szCs w:val="18"/>
        </w:rPr>
      </w:pPr>
      <w:r w:rsidRPr="00074F96">
        <w:rPr>
          <w:sz w:val="20"/>
          <w:szCs w:val="18"/>
        </w:rPr>
        <w:t xml:space="preserve">To accommodate physical mobility hardships such as installation and placement of wheelchair ramps or installation and placement of mechanical chairs or placement of permanent generators in the setbacks. </w:t>
      </w:r>
    </w:p>
    <w:p w14:paraId="35CC33AA" w14:textId="39BB8FF6" w:rsidR="00235ACC" w:rsidRPr="00074F96" w:rsidRDefault="00235ACC" w:rsidP="00235ACC">
      <w:pPr>
        <w:ind w:left="-360"/>
        <w:rPr>
          <w:rFonts w:ascii="Times New Roman" w:hAnsi="Times New Roman" w:cs="Times New Roman"/>
          <w:sz w:val="20"/>
          <w:szCs w:val="18"/>
        </w:rPr>
      </w:pPr>
      <w:r w:rsidRPr="00074F96">
        <w:rPr>
          <w:rFonts w:ascii="Times New Roman" w:hAnsi="Times New Roman" w:cs="Times New Roman"/>
          <w:sz w:val="20"/>
          <w:szCs w:val="18"/>
        </w:rPr>
        <w:t xml:space="preserve">                            </w:t>
      </w:r>
      <w:r>
        <w:rPr>
          <w:rFonts w:ascii="Times New Roman" w:hAnsi="Times New Roman" w:cs="Times New Roman"/>
          <w:sz w:val="20"/>
          <w:szCs w:val="18"/>
        </w:rPr>
        <w:t xml:space="preserve">       </w:t>
      </w:r>
      <w:r w:rsidRPr="00074F96">
        <w:rPr>
          <w:rFonts w:ascii="Times New Roman" w:hAnsi="Times New Roman" w:cs="Times New Roman"/>
          <w:sz w:val="20"/>
          <w:szCs w:val="18"/>
        </w:rPr>
        <w:t xml:space="preserve"> b. Variances shall not be granted based on financial or cost considerations. </w:t>
      </w:r>
    </w:p>
    <w:p w14:paraId="75E6DC64" w14:textId="77777777" w:rsidR="00235ACC" w:rsidRPr="00074F96" w:rsidRDefault="00235ACC" w:rsidP="00235ACC">
      <w:pPr>
        <w:ind w:left="1260" w:hanging="180"/>
        <w:rPr>
          <w:rFonts w:ascii="Times New Roman" w:hAnsi="Times New Roman" w:cs="Times New Roman"/>
          <w:sz w:val="20"/>
          <w:szCs w:val="18"/>
        </w:rPr>
      </w:pPr>
      <w:r w:rsidRPr="00074F96">
        <w:rPr>
          <w:rFonts w:ascii="Times New Roman" w:hAnsi="Times New Roman" w:cs="Times New Roman"/>
          <w:sz w:val="20"/>
          <w:szCs w:val="18"/>
        </w:rPr>
        <w:t xml:space="preserve">c. A variance is approved based upon a unique set of circumstances, for specific                                                                                       reasons, and for a specific location, and therefore, a variance in one location does not form a precedent for another location. </w:t>
      </w:r>
    </w:p>
    <w:p w14:paraId="34A1EE27" w14:textId="77777777" w:rsidR="00235ACC" w:rsidRPr="00074F96" w:rsidRDefault="00235ACC" w:rsidP="00235ACC">
      <w:pPr>
        <w:ind w:left="900" w:hanging="180"/>
        <w:rPr>
          <w:rFonts w:ascii="Times New Roman" w:hAnsi="Times New Roman" w:cs="Times New Roman"/>
          <w:sz w:val="20"/>
          <w:szCs w:val="18"/>
        </w:rPr>
      </w:pPr>
      <w:r w:rsidRPr="00074F96">
        <w:rPr>
          <w:rFonts w:ascii="Times New Roman" w:hAnsi="Times New Roman" w:cs="Times New Roman"/>
          <w:b/>
          <w:bCs/>
          <w:sz w:val="20"/>
          <w:szCs w:val="18"/>
        </w:rPr>
        <w:t>2. Limitations:</w:t>
      </w:r>
      <w:r w:rsidRPr="00074F96">
        <w:rPr>
          <w:rFonts w:ascii="Times New Roman" w:hAnsi="Times New Roman" w:cs="Times New Roman"/>
          <w:sz w:val="20"/>
          <w:szCs w:val="18"/>
        </w:rPr>
        <w:t xml:space="preserve"> Variances to this document’s policies and procedures are to be granted judiciously and not routinely. Variances are to reasonably accommodate an individual member’s unique requirements or set of circumstances based upon the conditions under Paragraph 1 above and may not be used to routinely circumvent a stated APP policy or procedure. As the conditions for granting a variance are unique to a particular set of circumstances, a variance on one property does not form a precedent to approve the variance. </w:t>
      </w:r>
    </w:p>
    <w:p w14:paraId="433A1187" w14:textId="77777777" w:rsidR="00235ACC" w:rsidRPr="00074F96" w:rsidRDefault="00235ACC" w:rsidP="00235ACC">
      <w:pPr>
        <w:ind w:left="900" w:hanging="180"/>
        <w:rPr>
          <w:rFonts w:ascii="Times New Roman" w:hAnsi="Times New Roman" w:cs="Times New Roman"/>
          <w:sz w:val="20"/>
          <w:szCs w:val="18"/>
        </w:rPr>
      </w:pPr>
      <w:r w:rsidRPr="00074F96">
        <w:rPr>
          <w:rFonts w:ascii="Times New Roman" w:hAnsi="Times New Roman" w:cs="Times New Roman"/>
          <w:b/>
          <w:bCs/>
          <w:sz w:val="20"/>
          <w:szCs w:val="18"/>
        </w:rPr>
        <w:t>3. Requests</w:t>
      </w:r>
      <w:r w:rsidRPr="00074F96">
        <w:rPr>
          <w:rFonts w:ascii="Times New Roman" w:hAnsi="Times New Roman" w:cs="Times New Roman"/>
          <w:sz w:val="20"/>
          <w:szCs w:val="18"/>
        </w:rPr>
        <w:t xml:space="preserve">: Property owners must provide a written request for a variance specifically outlining the details of the request, accompanied by a compelling justification. </w:t>
      </w:r>
    </w:p>
    <w:p w14:paraId="25BF4D33" w14:textId="77777777" w:rsidR="00235ACC" w:rsidRPr="00074F96" w:rsidRDefault="00235ACC" w:rsidP="00235ACC">
      <w:pPr>
        <w:ind w:left="990" w:hanging="270"/>
        <w:rPr>
          <w:rFonts w:ascii="Times New Roman" w:hAnsi="Times New Roman" w:cs="Times New Roman"/>
          <w:sz w:val="20"/>
          <w:szCs w:val="18"/>
        </w:rPr>
      </w:pPr>
      <w:r w:rsidRPr="00074F96">
        <w:rPr>
          <w:rFonts w:ascii="Times New Roman" w:hAnsi="Times New Roman" w:cs="Times New Roman"/>
          <w:b/>
          <w:bCs/>
          <w:sz w:val="20"/>
          <w:szCs w:val="18"/>
        </w:rPr>
        <w:t>4. Committee Decision:</w:t>
      </w:r>
      <w:r w:rsidRPr="00074F96">
        <w:rPr>
          <w:rFonts w:ascii="Times New Roman" w:hAnsi="Times New Roman" w:cs="Times New Roman"/>
          <w:sz w:val="20"/>
          <w:szCs w:val="18"/>
        </w:rPr>
        <w:t xml:space="preserve"> Variances are unique to a specific situation or set of circumstances and requests are considered for approval only after careful deliberation based upon the justification or conditions in Paragraph 1. The Committee may take into consideration neighbor input, but the decision rests with the Committee. </w:t>
      </w:r>
    </w:p>
    <w:p w14:paraId="3701593F" w14:textId="77777777" w:rsidR="00235ACC" w:rsidRPr="00074F96" w:rsidRDefault="00235ACC" w:rsidP="00235ACC">
      <w:pPr>
        <w:ind w:left="900" w:hanging="180"/>
        <w:rPr>
          <w:rFonts w:ascii="Times New Roman" w:hAnsi="Times New Roman" w:cs="Times New Roman"/>
          <w:sz w:val="20"/>
          <w:szCs w:val="18"/>
        </w:rPr>
      </w:pPr>
      <w:r w:rsidRPr="00074F96">
        <w:rPr>
          <w:rFonts w:ascii="Times New Roman" w:hAnsi="Times New Roman" w:cs="Times New Roman"/>
          <w:b/>
          <w:bCs/>
          <w:sz w:val="20"/>
          <w:szCs w:val="18"/>
        </w:rPr>
        <w:t>5. Documentation</w:t>
      </w:r>
      <w:r w:rsidRPr="00074F96">
        <w:rPr>
          <w:rFonts w:ascii="Times New Roman" w:hAnsi="Times New Roman" w:cs="Times New Roman"/>
          <w:sz w:val="20"/>
          <w:szCs w:val="18"/>
        </w:rPr>
        <w:t>: The AC shall provide an approval or disapproval letter for the variance. All information shall be documented in the “Documentation of Approval/Disapproval Form for Variances to the APPs”, which shall accompany the letter, a copy of which shall be attached to the approval/disapproval letter and filed in the property owner’s lot file.</w:t>
      </w:r>
    </w:p>
    <w:p w14:paraId="4595C0E2" w14:textId="2D9F4D23" w:rsidR="00A22151" w:rsidRDefault="00A22151" w:rsidP="00107AEC">
      <w:pPr>
        <w:pStyle w:val="Default"/>
        <w:ind w:left="1440"/>
        <w:rPr>
          <w:sz w:val="20"/>
          <w:szCs w:val="20"/>
        </w:rPr>
      </w:pPr>
      <w:r>
        <w:rPr>
          <w:sz w:val="20"/>
          <w:szCs w:val="20"/>
        </w:rPr>
        <w:t xml:space="preserve"> </w:t>
      </w:r>
    </w:p>
    <w:p w14:paraId="68854558" w14:textId="77777777" w:rsidR="00A22151" w:rsidRPr="00A22151" w:rsidRDefault="00A22151" w:rsidP="00A22151">
      <w:pPr>
        <w:pStyle w:val="ListParagraph"/>
        <w:tabs>
          <w:tab w:val="left" w:pos="360"/>
        </w:tabs>
        <w:ind w:left="1440" w:firstLine="0"/>
        <w:outlineLvl w:val="0"/>
        <w:rPr>
          <w:rFonts w:ascii="Times New Roman" w:hAnsi="Times New Roman" w:cs="Times New Roman"/>
          <w:b/>
          <w:sz w:val="20"/>
          <w:szCs w:val="20"/>
        </w:rPr>
      </w:pPr>
    </w:p>
    <w:p w14:paraId="6F10A6ED" w14:textId="6CE0CFE6" w:rsidR="00A22151" w:rsidRPr="00A22151" w:rsidRDefault="00A22151" w:rsidP="00A22151">
      <w:pPr>
        <w:pStyle w:val="ListParagraph"/>
        <w:tabs>
          <w:tab w:val="left" w:pos="360"/>
        </w:tabs>
        <w:ind w:left="0" w:firstLine="0"/>
        <w:outlineLvl w:val="0"/>
        <w:rPr>
          <w:rFonts w:ascii="Times New Roman" w:hAnsi="Times New Roman" w:cs="Times New Roman"/>
          <w:b/>
          <w:sz w:val="20"/>
          <w:szCs w:val="20"/>
        </w:rPr>
      </w:pPr>
      <w:r>
        <w:rPr>
          <w:rFonts w:ascii="Times New Roman" w:hAnsi="Times New Roman" w:cs="Times New Roman"/>
          <w:b/>
          <w:sz w:val="20"/>
          <w:szCs w:val="20"/>
        </w:rPr>
        <w:tab/>
      </w:r>
    </w:p>
    <w:sectPr w:rsidR="00A22151" w:rsidRPr="00A22151">
      <w:headerReference w:type="even" r:id="rId8"/>
      <w:headerReference w:type="default" r:id="rId9"/>
      <w:footerReference w:type="even" r:id="rId10"/>
      <w:footerReference w:type="default" r:id="rId11"/>
      <w:headerReference w:type="first" r:id="rId12"/>
      <w:footerReference w:type="first" r:id="rId13"/>
      <w:pgSz w:w="12240" w:h="15840"/>
      <w:pgMar w:top="511" w:right="1080" w:bottom="1008" w:left="1080" w:header="454" w:footer="533"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27C3" w14:textId="77777777" w:rsidR="00B041AD" w:rsidRDefault="00B041AD">
      <w:r>
        <w:separator/>
      </w:r>
    </w:p>
  </w:endnote>
  <w:endnote w:type="continuationSeparator" w:id="0">
    <w:p w14:paraId="45C0BDEF" w14:textId="77777777" w:rsidR="00B041AD" w:rsidRDefault="00B0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3561498"/>
      <w:docPartObj>
        <w:docPartGallery w:val="Page Numbers (Bottom of Page)"/>
        <w:docPartUnique/>
      </w:docPartObj>
    </w:sdtPr>
    <w:sdtEndPr>
      <w:rPr>
        <w:rStyle w:val="PageNumber"/>
      </w:rPr>
    </w:sdtEndPr>
    <w:sdtContent>
      <w:p w14:paraId="2292A93F" w14:textId="3F720610" w:rsidR="00872C22" w:rsidRDefault="00872C22" w:rsidP="00E13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A12B3A" w14:textId="77777777" w:rsidR="001764F9" w:rsidRDefault="00176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1385502"/>
      <w:docPartObj>
        <w:docPartGallery w:val="Page Numbers (Bottom of Page)"/>
        <w:docPartUnique/>
      </w:docPartObj>
    </w:sdtPr>
    <w:sdtEndPr>
      <w:rPr>
        <w:rStyle w:val="PageNumber"/>
        <w:rFonts w:ascii="Times New Roman" w:hAnsi="Times New Roman" w:cs="Calibri (Body CS)"/>
        <w:sz w:val="20"/>
      </w:rPr>
    </w:sdtEndPr>
    <w:sdtContent>
      <w:p w14:paraId="7F3E90A3" w14:textId="38D12229" w:rsidR="00872C22" w:rsidRPr="00872C22" w:rsidRDefault="00872C22" w:rsidP="00E13FFF">
        <w:pPr>
          <w:pStyle w:val="Footer"/>
          <w:framePr w:wrap="none" w:vAnchor="text" w:hAnchor="margin" w:xAlign="center" w:y="1"/>
          <w:rPr>
            <w:rStyle w:val="PageNumber"/>
            <w:rFonts w:ascii="Times New Roman" w:hAnsi="Times New Roman" w:cs="Calibri (Body CS)"/>
            <w:sz w:val="20"/>
          </w:rPr>
        </w:pPr>
        <w:r w:rsidRPr="00872C22">
          <w:rPr>
            <w:rStyle w:val="PageNumber"/>
            <w:rFonts w:ascii="Times New Roman" w:hAnsi="Times New Roman" w:cs="Calibri (Body CS)"/>
            <w:sz w:val="20"/>
          </w:rPr>
          <w:fldChar w:fldCharType="begin"/>
        </w:r>
        <w:r w:rsidRPr="00872C22">
          <w:rPr>
            <w:rStyle w:val="PageNumber"/>
            <w:rFonts w:ascii="Times New Roman" w:hAnsi="Times New Roman" w:cs="Calibri (Body CS)"/>
            <w:sz w:val="20"/>
          </w:rPr>
          <w:instrText xml:space="preserve"> PAGE </w:instrText>
        </w:r>
        <w:r w:rsidRPr="00872C22">
          <w:rPr>
            <w:rStyle w:val="PageNumber"/>
            <w:rFonts w:ascii="Times New Roman" w:hAnsi="Times New Roman" w:cs="Calibri (Body CS)"/>
            <w:sz w:val="20"/>
          </w:rPr>
          <w:fldChar w:fldCharType="separate"/>
        </w:r>
        <w:r w:rsidRPr="00872C22">
          <w:rPr>
            <w:rStyle w:val="PageNumber"/>
            <w:rFonts w:ascii="Times New Roman" w:hAnsi="Times New Roman" w:cs="Calibri (Body CS)"/>
            <w:noProof/>
            <w:sz w:val="20"/>
          </w:rPr>
          <w:t>1</w:t>
        </w:r>
        <w:r w:rsidRPr="00872C22">
          <w:rPr>
            <w:rStyle w:val="PageNumber"/>
            <w:rFonts w:ascii="Times New Roman" w:hAnsi="Times New Roman" w:cs="Calibri (Body CS)"/>
            <w:sz w:val="20"/>
          </w:rPr>
          <w:fldChar w:fldCharType="end"/>
        </w:r>
      </w:p>
    </w:sdtContent>
  </w:sdt>
  <w:p w14:paraId="7AEF308A" w14:textId="534AF641" w:rsidR="008A1B49" w:rsidRPr="00872C22" w:rsidRDefault="00872C22" w:rsidP="00872C22">
    <w:pPr>
      <w:pStyle w:val="Footer"/>
      <w:tabs>
        <w:tab w:val="clear" w:pos="4680"/>
        <w:tab w:val="clear" w:pos="9360"/>
        <w:tab w:val="right" w:pos="8910"/>
      </w:tabs>
      <w:jc w:val="center"/>
      <w:rPr>
        <w:rFonts w:ascii="Times New Roman" w:hAnsi="Times New Roman" w:cs="Calibri (Body CS)"/>
        <w:i/>
        <w:iCs/>
        <w:sz w:val="20"/>
      </w:rPr>
    </w:pPr>
    <w:r>
      <w:rPr>
        <w:rFonts w:ascii="Times New Roman" w:hAnsi="Times New Roman" w:cs="Calibri (Body CS)"/>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A78C" w14:textId="77777777" w:rsidR="009B3B4C" w:rsidRDefault="009B3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AB5B" w14:textId="77777777" w:rsidR="00B041AD" w:rsidRDefault="00B041AD">
      <w:r>
        <w:separator/>
      </w:r>
    </w:p>
  </w:footnote>
  <w:footnote w:type="continuationSeparator" w:id="0">
    <w:p w14:paraId="7858220D" w14:textId="77777777" w:rsidR="00B041AD" w:rsidRDefault="00B04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579A" w14:textId="77777777" w:rsidR="009B3B4C" w:rsidRDefault="009B3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75FB" w14:textId="1CFF9196" w:rsidR="00D44E9E" w:rsidRPr="00D44E9E" w:rsidRDefault="00D44E9E" w:rsidP="00D44E9E">
    <w:pPr>
      <w:jc w:val="center"/>
      <w:rPr>
        <w:rFonts w:ascii="Times New Roman" w:hAnsi="Times New Roman" w:cs="Times New Roman"/>
        <w:b/>
      </w:rPr>
    </w:pPr>
    <w:r w:rsidRPr="00D44E9E">
      <w:rPr>
        <w:rFonts w:ascii="Times New Roman" w:hAnsi="Times New Roman" w:cs="Times New Roman"/>
        <w:b/>
      </w:rPr>
      <w:t xml:space="preserve">ARTICLE III-2 ARCHITECTURAL COMMITTEE </w:t>
    </w:r>
    <w:r w:rsidRPr="00D44E9E">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68C1AF7F" wp14:editId="697683A9">
              <wp:simplePos x="0" y="0"/>
              <wp:positionH relativeFrom="column">
                <wp:posOffset>0</wp:posOffset>
              </wp:positionH>
              <wp:positionV relativeFrom="paragraph">
                <wp:posOffset>0</wp:posOffset>
              </wp:positionV>
              <wp:extent cx="635000" cy="635000"/>
              <wp:effectExtent l="0" t="0" r="0" b="0"/>
              <wp:wrapNone/>
              <wp:docPr id="5" name="shapetype_13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7927B" id="shapetype_136"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W8wIAAOoHAAAOAAAAZHJzL2Uyb0RvYy54bWysVd1u2jAUvp+0d7B8OWlNAgRKRKimdp0m&#10;dT9S2QMYxyHWHDuzDaF7+h07CU1gmapqXETHnM/f+fU5q5tjKdCBacOVTHF0FWLEJFUZl7sU/9jc&#10;v7/GyFgiMyKUZCl+YgbfrN++WdVVwiaqUCJjGgGJNEldpbiwtkqCwNCClcRcqYpJUOZKl8TCUe+C&#10;TJMa2EsRTMJwHtRKZ5VWlBkD/941Srz2/HnOqP2W54ZZJFIMvln/1f67dd9gvSLJTpOq4LR1g7zC&#10;i5JwCUZPVHfEErTX/IKq5FQro3J7RVUZqDznlPkYIJooPIvmsSAV87FAckx1SpP5f7T06+Gx+q6d&#10;66Z6UPSngYwEdWWSk8YdDGDQtv6iMqgh2Vvlgz3munQ3IQx09Dl9OuWUHS2i8Od8GochZJ6CqpWd&#10;BZJ0l+ne2E9MeSJyeDC2KUkGkk9ohiQpweoGSPJSQHXeBShENZpEcyBu0R0oGoCKv4MmPVDj0xjd&#10;tIcM0QjdbAAacSzugVqbI3TzS+QI5+ISOcIJr7CXO8hbGKJ5HE/n5/lbvhQYDcvxD8poWJMzJHTC&#10;rqs1Kbry06Ns6w8SIm6YbK59z1XKuF5z3QAdtYlcAMABMNctz+jlAA0Vd+jpGBqicdc7cqiog8ej&#10;8GgAh4o5+KIPb3xqg9Awh84nkMYIJtDW3QHDxLrYOxHVKW7aGxWd5HSlOrCN8ih79uLA3rNWyD6q&#10;ZQIX/XMBZKMHwdl9ndHT63uR4T76zHjrhY8e5P44MErw7J4L4Vw0ere9FRodCIzye/9r8z2ACemS&#10;t4wnsS/RQDegcG+gmR9gdQAruYWdJHiZ4usTiCQFI9lHmfl6WcJFI8NlAa3nR6abkm7zmGSrsieY&#10;mFo1CwcWJAiF0r8xqmHZpNj82hPNMBKfJUzzZTSbQUNbf5jFiwkcdF+z7WuIpECVYovhZTjx1jYb&#10;bV9pvivAUtOeUn2ASZ1zN1G9f41X7QEWin857fJzG6t/9qjnFb3+AwAA//8DAFBLAwQUAAYACAAA&#10;ACEA34MvHNcAAAAKAQAADwAAAGRycy9kb3ducmV2LnhtbExPy2rDMBC8F/oPYgO9NVICLcGxHEpL&#10;e49Telas9SOxVkaSY+fvuymF9jLsMMzsTL6bXS8uGGLnScNqqUAgVd521Gj4PLw/bkDEZMia3hNq&#10;uGKEXXF/l5vM+on2eClTIziEYmY0tCkNmZSxatGZuPQDEmu1D84kpqGRNpiJw10v10o9S2c64g+t&#10;GfC1xepcjk7DZv9xPbg01dXT1zrW8VSO4VRq/bCY37YML1sQCef054DbBu4PBRc7+pFsFL0GXpN+&#10;8KYpxfT4e8gil/8nFN8AAAD//wMAUEsBAi0AFAAGAAgAAAAhALaDOJL+AAAA4QEAABMAAAAAAAAA&#10;AAAAAAAAAAAAAFtDb250ZW50X1R5cGVzXS54bWxQSwECLQAUAAYACAAAACEAOP0h/9YAAACUAQAA&#10;CwAAAAAAAAAAAAAAAAAvAQAAX3JlbHMvLnJlbHNQSwECLQAUAAYACAAAACEAwdG/1vMCAADqBwAA&#10;DgAAAAAAAAAAAAAAAAAuAgAAZHJzL2Uyb0RvYy54bWxQSwECLQAUAAYACAAAACEA34MvHNcAAAAK&#10;AQAADwAAAAAAAAAAAAAAAABNBQAAZHJzL2Rvd25yZXYueG1sUEsFBgAAAAAEAAQA8wAAAFEGAAAA&#10;AA==&#10;" path="m,l21600,em,21600r21600,e">
              <v:stroke joinstyle="miter"/>
              <v:path arrowok="t" o:connecttype="custom" o:connectlocs="0,0;18667824,0;0,18667824;18667824,18667824" o:connectangles="0,0,0,0"/>
            </v:shape>
          </w:pict>
        </mc:Fallback>
      </mc:AlternateContent>
    </w:r>
  </w:p>
  <w:p w14:paraId="1BA4E644" w14:textId="5BB8C785" w:rsidR="00D44E9E" w:rsidRPr="00D44E9E" w:rsidRDefault="00D44E9E" w:rsidP="00D44E9E">
    <w:pPr>
      <w:spacing w:after="120"/>
      <w:jc w:val="center"/>
      <w:rPr>
        <w:rFonts w:ascii="Times New Roman" w:hAnsi="Times New Roman" w:cs="Times New Roman"/>
        <w:b/>
      </w:rPr>
    </w:pPr>
    <w:r>
      <w:rPr>
        <w:rFonts w:ascii="Times New Roman" w:hAnsi="Times New Roman" w:cs="Times New Roman"/>
        <w:b/>
      </w:rPr>
      <w:t>MODIFICATIONS TO EXISTING HOMES</w:t>
    </w:r>
  </w:p>
  <w:p w14:paraId="20228E81" w14:textId="7DA2323D" w:rsidR="00D44E9E" w:rsidRPr="00D44E9E" w:rsidRDefault="00D44E9E" w:rsidP="00D44E9E">
    <w:pPr>
      <w:jc w:val="center"/>
      <w:rPr>
        <w:rFonts w:ascii="Times New Roman" w:hAnsi="Times New Roman" w:cs="Times New Roman"/>
      </w:rPr>
    </w:pPr>
    <w:r w:rsidRPr="00D44E9E">
      <w:rPr>
        <w:rFonts w:ascii="Times New Roman" w:hAnsi="Times New Roman" w:cs="Times New Roman"/>
        <w:sz w:val="20"/>
      </w:rPr>
      <w:t xml:space="preserve">Amended June 11, 2013; October 11, 2016; Feb. 13, 2018; Jan. 8, 2019; </w:t>
    </w:r>
    <w:r w:rsidRPr="00D44E9E">
      <w:rPr>
        <w:rFonts w:ascii="Times New Roman" w:hAnsi="Times New Roman" w:cs="Times New Roman"/>
        <w:sz w:val="20"/>
      </w:rPr>
      <w:br/>
      <w:t xml:space="preserve">March10, 2020; Sept. 8, 2020; August </w:t>
    </w:r>
    <w:r w:rsidR="009B3B4C">
      <w:rPr>
        <w:rFonts w:ascii="Times New Roman" w:hAnsi="Times New Roman" w:cs="Times New Roman"/>
        <w:sz w:val="20"/>
      </w:rPr>
      <w:t>9</w:t>
    </w:r>
    <w:r w:rsidRPr="00D44E9E">
      <w:rPr>
        <w:rFonts w:ascii="Times New Roman" w:hAnsi="Times New Roman" w:cs="Times New Roman"/>
        <w:sz w:val="20"/>
      </w:rPr>
      <w:t>, 2022</w:t>
    </w:r>
  </w:p>
  <w:p w14:paraId="203C9DCC" w14:textId="77777777" w:rsidR="00ED7CF6" w:rsidRPr="00D44E9E" w:rsidRDefault="00ED7CF6" w:rsidP="00D44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814" w14:textId="77777777" w:rsidR="009B3B4C" w:rsidRDefault="009B3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B65"/>
    <w:multiLevelType w:val="hybridMultilevel"/>
    <w:tmpl w:val="13E497A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7050238"/>
    <w:multiLevelType w:val="multilevel"/>
    <w:tmpl w:val="A54CC09C"/>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1"/>
      <w:numFmt w:val="upp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D84A8D"/>
    <w:multiLevelType w:val="hybridMultilevel"/>
    <w:tmpl w:val="A96063C4"/>
    <w:lvl w:ilvl="0" w:tplc="F59637F4">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242A7E"/>
    <w:multiLevelType w:val="multilevel"/>
    <w:tmpl w:val="AD144CE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19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253300"/>
    <w:multiLevelType w:val="hybridMultilevel"/>
    <w:tmpl w:val="8D240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514C1A"/>
    <w:multiLevelType w:val="multilevel"/>
    <w:tmpl w:val="947E496C"/>
    <w:lvl w:ilvl="0">
      <w:start w:val="1"/>
      <w:numFmt w:val="bullet"/>
      <w:lvlText w:val=""/>
      <w:lvlJc w:val="left"/>
      <w:pPr>
        <w:ind w:left="1530" w:hanging="360"/>
      </w:pPr>
      <w:rPr>
        <w:rFonts w:ascii="Symbol" w:hAnsi="Symbol" w:cs="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cs="Wingdings" w:hint="default"/>
      </w:rPr>
    </w:lvl>
    <w:lvl w:ilvl="3">
      <w:start w:val="1"/>
      <w:numFmt w:val="bullet"/>
      <w:lvlText w:val=""/>
      <w:lvlJc w:val="left"/>
      <w:pPr>
        <w:ind w:left="3690" w:hanging="360"/>
      </w:pPr>
      <w:rPr>
        <w:rFonts w:ascii="Symbol" w:hAnsi="Symbol" w:cs="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cs="Wingdings" w:hint="default"/>
      </w:rPr>
    </w:lvl>
    <w:lvl w:ilvl="6">
      <w:start w:val="1"/>
      <w:numFmt w:val="bullet"/>
      <w:lvlText w:val=""/>
      <w:lvlJc w:val="left"/>
      <w:pPr>
        <w:ind w:left="5850" w:hanging="360"/>
      </w:pPr>
      <w:rPr>
        <w:rFonts w:ascii="Symbol" w:hAnsi="Symbol" w:cs="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cs="Wingdings" w:hint="default"/>
      </w:rPr>
    </w:lvl>
  </w:abstractNum>
  <w:abstractNum w:abstractNumId="6" w15:restartNumberingAfterBreak="0">
    <w:nsid w:val="10DB4B4C"/>
    <w:multiLevelType w:val="hybridMultilevel"/>
    <w:tmpl w:val="E146E2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51180B"/>
    <w:multiLevelType w:val="multilevel"/>
    <w:tmpl w:val="3CA4DF2C"/>
    <w:lvl w:ilvl="0">
      <w:start w:val="1"/>
      <w:numFmt w:val="decimal"/>
      <w:lvlText w:val="%1."/>
      <w:lvlJc w:val="left"/>
      <w:pPr>
        <w:ind w:left="180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1992315B"/>
    <w:multiLevelType w:val="hybridMultilevel"/>
    <w:tmpl w:val="A75039D4"/>
    <w:lvl w:ilvl="0" w:tplc="4B30DEC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E1823F7"/>
    <w:multiLevelType w:val="multilevel"/>
    <w:tmpl w:val="C33E9964"/>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21335EBC"/>
    <w:multiLevelType w:val="hybridMultilevel"/>
    <w:tmpl w:val="533EE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5031F"/>
    <w:multiLevelType w:val="hybridMultilevel"/>
    <w:tmpl w:val="DF5C4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80D03"/>
    <w:multiLevelType w:val="multilevel"/>
    <w:tmpl w:val="BE5A1E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275936EC"/>
    <w:multiLevelType w:val="hybridMultilevel"/>
    <w:tmpl w:val="7A4C2C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7208E9"/>
    <w:multiLevelType w:val="hybridMultilevel"/>
    <w:tmpl w:val="EACE7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C074C"/>
    <w:multiLevelType w:val="multilevel"/>
    <w:tmpl w:val="47CCDA30"/>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16" w15:restartNumberingAfterBreak="0">
    <w:nsid w:val="39373D0A"/>
    <w:multiLevelType w:val="hybridMultilevel"/>
    <w:tmpl w:val="F45E6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3F033F0">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D6385"/>
    <w:multiLevelType w:val="hybridMultilevel"/>
    <w:tmpl w:val="1DD25EEC"/>
    <w:lvl w:ilvl="0" w:tplc="68A895EE">
      <w:start w:val="1"/>
      <w:numFmt w:val="decimal"/>
      <w:lvlText w:val="%1."/>
      <w:lvlJc w:val="left"/>
      <w:pPr>
        <w:ind w:left="720" w:hanging="360"/>
      </w:pPr>
      <w:rPr>
        <w:b w:val="0"/>
        <w:bCs/>
      </w:rPr>
    </w:lvl>
    <w:lvl w:ilvl="1" w:tplc="03B8015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47157"/>
    <w:multiLevelType w:val="hybridMultilevel"/>
    <w:tmpl w:val="D55CE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325108"/>
    <w:multiLevelType w:val="multilevel"/>
    <w:tmpl w:val="E112FAEE"/>
    <w:lvl w:ilvl="0">
      <w:start w:val="1"/>
      <w:numFmt w:val="decimal"/>
      <w:lvlText w:val="%1."/>
      <w:lvlJc w:val="left"/>
      <w:pPr>
        <w:ind w:left="990" w:hanging="360"/>
      </w:pPr>
    </w:lvl>
    <w:lvl w:ilvl="1">
      <w:start w:val="1"/>
      <w:numFmt w:val="lowerLetter"/>
      <w:lvlText w:val="%2."/>
      <w:lvlJc w:val="left"/>
      <w:pPr>
        <w:ind w:left="1440" w:hanging="360"/>
      </w:pPr>
    </w:lvl>
    <w:lvl w:ilvl="2">
      <w:start w:val="12"/>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5D01DC"/>
    <w:multiLevelType w:val="hybridMultilevel"/>
    <w:tmpl w:val="2856D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6D195F"/>
    <w:multiLevelType w:val="multilevel"/>
    <w:tmpl w:val="2E8066C6"/>
    <w:lvl w:ilvl="0">
      <w:start w:val="1"/>
      <w:numFmt w:val="decimal"/>
      <w:lvlText w:val="%1."/>
      <w:lvlJc w:val="left"/>
      <w:pPr>
        <w:tabs>
          <w:tab w:val="num" w:pos="558"/>
        </w:tabs>
        <w:ind w:left="630" w:hanging="360"/>
      </w:pPr>
      <w:rPr>
        <w:spacing w:val="4"/>
        <w:w w:val="105"/>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89C2120"/>
    <w:multiLevelType w:val="hybridMultilevel"/>
    <w:tmpl w:val="25E8B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45605E"/>
    <w:multiLevelType w:val="hybridMultilevel"/>
    <w:tmpl w:val="72165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154048"/>
    <w:multiLevelType w:val="multilevel"/>
    <w:tmpl w:val="86469952"/>
    <w:lvl w:ilvl="0">
      <w:start w:val="9"/>
      <w:numFmt w:val="upperLetter"/>
      <w:lvlText w:val="%1."/>
      <w:lvlJc w:val="left"/>
      <w:pPr>
        <w:ind w:left="540" w:hanging="360"/>
      </w:pPr>
      <w:rPr>
        <w:u w:val="none"/>
      </w:rPr>
    </w:lvl>
    <w:lvl w:ilvl="1">
      <w:start w:val="1"/>
      <w:numFmt w:val="decimal"/>
      <w:lvlText w:val="%2."/>
      <w:lvlJc w:val="left"/>
      <w:pPr>
        <w:ind w:left="1260" w:hanging="360"/>
      </w:pPr>
    </w:lvl>
    <w:lvl w:ilvl="2">
      <w:start w:val="1"/>
      <w:numFmt w:val="lowerRoman"/>
      <w:lvlText w:val="%3."/>
      <w:lvlJc w:val="right"/>
      <w:pPr>
        <w:ind w:left="1890" w:hanging="180"/>
      </w:pPr>
    </w:lvl>
    <w:lvl w:ilvl="3">
      <w:start w:val="2"/>
      <w:numFmt w:val="lowerLetter"/>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5" w15:restartNumberingAfterBreak="0">
    <w:nsid w:val="65692E95"/>
    <w:multiLevelType w:val="hybridMultilevel"/>
    <w:tmpl w:val="C2EA1F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EA2150"/>
    <w:multiLevelType w:val="hybridMultilevel"/>
    <w:tmpl w:val="CDC6DE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EF7987"/>
    <w:multiLevelType w:val="multilevel"/>
    <w:tmpl w:val="15F0FF80"/>
    <w:lvl w:ilvl="0">
      <w:start w:val="1"/>
      <w:numFmt w:val="none"/>
      <w:suff w:val="nothing"/>
      <w:lvlText w:val="."/>
      <w:lvlJc w:val="left"/>
      <w:pPr>
        <w:ind w:left="648" w:hanging="468"/>
      </w:pPr>
    </w:lvl>
    <w:lvl w:ilvl="1">
      <w:start w:val="1"/>
      <w:numFmt w:val="none"/>
      <w:suff w:val="nothing"/>
      <w:lvlText w:val="."/>
      <w:lvlJc w:val="left"/>
      <w:pPr>
        <w:ind w:left="1512" w:hanging="432"/>
      </w:pPr>
    </w:lvl>
    <w:lvl w:ilvl="2">
      <w:start w:val="1"/>
      <w:numFmt w:val="lowerLetter"/>
      <w:lvlText w:val="%3."/>
      <w:lvlJc w:val="left"/>
      <w:pPr>
        <w:ind w:left="1350" w:hanging="450"/>
      </w:pPr>
    </w:lvl>
    <w:lvl w:ilvl="3">
      <w:start w:val="1"/>
      <w:numFmt w:val="none"/>
      <w:suff w:val="nothing"/>
      <w:lvlText w:val="."/>
      <w:lvlJc w:val="left"/>
      <w:pPr>
        <w:ind w:left="2664" w:hanging="504"/>
      </w:pPr>
    </w:lvl>
    <w:lvl w:ilvl="4">
      <w:start w:val="1"/>
      <w:numFmt w:val="none"/>
      <w:suff w:val="nothing"/>
      <w:lvlText w:val="."/>
      <w:lvlJc w:val="left"/>
      <w:pPr>
        <w:ind w:left="3672" w:hanging="612"/>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15:restartNumberingAfterBreak="0">
    <w:nsid w:val="6A0061EA"/>
    <w:multiLevelType w:val="multilevel"/>
    <w:tmpl w:val="DACEA5C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13152"/>
    <w:multiLevelType w:val="hybridMultilevel"/>
    <w:tmpl w:val="A072C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823F1"/>
    <w:multiLevelType w:val="hybridMultilevel"/>
    <w:tmpl w:val="DACEA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2A1C11"/>
    <w:multiLevelType w:val="hybridMultilevel"/>
    <w:tmpl w:val="BCDE0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9C4248"/>
    <w:multiLevelType w:val="hybridMultilevel"/>
    <w:tmpl w:val="2CA2B90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76E62EC3"/>
    <w:multiLevelType w:val="hybridMultilevel"/>
    <w:tmpl w:val="851E78E6"/>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4" w15:restartNumberingAfterBreak="0">
    <w:nsid w:val="7F83077F"/>
    <w:multiLevelType w:val="hybridMultilevel"/>
    <w:tmpl w:val="752A7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312368">
    <w:abstractNumId w:val="24"/>
  </w:num>
  <w:num w:numId="2" w16cid:durableId="1133183071">
    <w:abstractNumId w:val="19"/>
  </w:num>
  <w:num w:numId="3" w16cid:durableId="2136866935">
    <w:abstractNumId w:val="1"/>
  </w:num>
  <w:num w:numId="4" w16cid:durableId="790242849">
    <w:abstractNumId w:val="21"/>
  </w:num>
  <w:num w:numId="5" w16cid:durableId="1651866457">
    <w:abstractNumId w:val="3"/>
  </w:num>
  <w:num w:numId="6" w16cid:durableId="437139663">
    <w:abstractNumId w:val="27"/>
  </w:num>
  <w:num w:numId="7" w16cid:durableId="1366130665">
    <w:abstractNumId w:val="15"/>
  </w:num>
  <w:num w:numId="8" w16cid:durableId="1255237291">
    <w:abstractNumId w:val="5"/>
  </w:num>
  <w:num w:numId="9" w16cid:durableId="1087338090">
    <w:abstractNumId w:val="7"/>
  </w:num>
  <w:num w:numId="10" w16cid:durableId="2054884261">
    <w:abstractNumId w:val="12"/>
  </w:num>
  <w:num w:numId="11" w16cid:durableId="659964892">
    <w:abstractNumId w:val="9"/>
  </w:num>
  <w:num w:numId="12" w16cid:durableId="160438925">
    <w:abstractNumId w:val="4"/>
  </w:num>
  <w:num w:numId="13" w16cid:durableId="1849977544">
    <w:abstractNumId w:val="23"/>
  </w:num>
  <w:num w:numId="14" w16cid:durableId="1884713974">
    <w:abstractNumId w:val="31"/>
  </w:num>
  <w:num w:numId="15" w16cid:durableId="1846092561">
    <w:abstractNumId w:val="20"/>
  </w:num>
  <w:num w:numId="16" w16cid:durableId="916550556">
    <w:abstractNumId w:val="22"/>
  </w:num>
  <w:num w:numId="17" w16cid:durableId="1937009520">
    <w:abstractNumId w:val="34"/>
  </w:num>
  <w:num w:numId="18" w16cid:durableId="755176310">
    <w:abstractNumId w:val="30"/>
  </w:num>
  <w:num w:numId="19" w16cid:durableId="1481967173">
    <w:abstractNumId w:val="26"/>
  </w:num>
  <w:num w:numId="20" w16cid:durableId="889879844">
    <w:abstractNumId w:val="13"/>
  </w:num>
  <w:num w:numId="21" w16cid:durableId="271205713">
    <w:abstractNumId w:val="25"/>
  </w:num>
  <w:num w:numId="22" w16cid:durableId="60837971">
    <w:abstractNumId w:val="6"/>
  </w:num>
  <w:num w:numId="23" w16cid:durableId="228809582">
    <w:abstractNumId w:val="18"/>
  </w:num>
  <w:num w:numId="24" w16cid:durableId="47148614">
    <w:abstractNumId w:val="32"/>
  </w:num>
  <w:num w:numId="25" w16cid:durableId="533999083">
    <w:abstractNumId w:val="8"/>
  </w:num>
  <w:num w:numId="26" w16cid:durableId="476605017">
    <w:abstractNumId w:val="28"/>
  </w:num>
  <w:num w:numId="27" w16cid:durableId="1578128245">
    <w:abstractNumId w:val="10"/>
  </w:num>
  <w:num w:numId="28" w16cid:durableId="1920165204">
    <w:abstractNumId w:val="0"/>
  </w:num>
  <w:num w:numId="29" w16cid:durableId="1188905354">
    <w:abstractNumId w:val="29"/>
  </w:num>
  <w:num w:numId="30" w16cid:durableId="88547669">
    <w:abstractNumId w:val="16"/>
  </w:num>
  <w:num w:numId="31" w16cid:durableId="23559557">
    <w:abstractNumId w:val="11"/>
  </w:num>
  <w:num w:numId="32" w16cid:durableId="1663006365">
    <w:abstractNumId w:val="14"/>
  </w:num>
  <w:num w:numId="33" w16cid:durableId="1233470625">
    <w:abstractNumId w:val="2"/>
  </w:num>
  <w:num w:numId="34" w16cid:durableId="1427505713">
    <w:abstractNumId w:val="17"/>
  </w:num>
  <w:num w:numId="35" w16cid:durableId="1166062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45"/>
    <w:rsid w:val="000143DA"/>
    <w:rsid w:val="00017CE0"/>
    <w:rsid w:val="00045EE6"/>
    <w:rsid w:val="000545D7"/>
    <w:rsid w:val="00061A6D"/>
    <w:rsid w:val="00064741"/>
    <w:rsid w:val="00066759"/>
    <w:rsid w:val="00077EB4"/>
    <w:rsid w:val="00082975"/>
    <w:rsid w:val="000A3702"/>
    <w:rsid w:val="000A3FE6"/>
    <w:rsid w:val="000A7C26"/>
    <w:rsid w:val="000B05C3"/>
    <w:rsid w:val="00101000"/>
    <w:rsid w:val="00107AEC"/>
    <w:rsid w:val="00111B57"/>
    <w:rsid w:val="00114C7C"/>
    <w:rsid w:val="00120A94"/>
    <w:rsid w:val="00124630"/>
    <w:rsid w:val="00132899"/>
    <w:rsid w:val="001378B1"/>
    <w:rsid w:val="0015201B"/>
    <w:rsid w:val="0016000A"/>
    <w:rsid w:val="00163BB5"/>
    <w:rsid w:val="001660FB"/>
    <w:rsid w:val="001764F9"/>
    <w:rsid w:val="00185461"/>
    <w:rsid w:val="00187C79"/>
    <w:rsid w:val="00191AFE"/>
    <w:rsid w:val="00196353"/>
    <w:rsid w:val="001D5A74"/>
    <w:rsid w:val="001E7146"/>
    <w:rsid w:val="001F2ADD"/>
    <w:rsid w:val="00212A83"/>
    <w:rsid w:val="002318A9"/>
    <w:rsid w:val="00235ACC"/>
    <w:rsid w:val="002426A6"/>
    <w:rsid w:val="00260877"/>
    <w:rsid w:val="002A6CE0"/>
    <w:rsid w:val="002B2394"/>
    <w:rsid w:val="002B266E"/>
    <w:rsid w:val="002D57E6"/>
    <w:rsid w:val="002E3BA6"/>
    <w:rsid w:val="0030207D"/>
    <w:rsid w:val="00322144"/>
    <w:rsid w:val="0033557A"/>
    <w:rsid w:val="00340EEE"/>
    <w:rsid w:val="00342A42"/>
    <w:rsid w:val="00344678"/>
    <w:rsid w:val="00366E59"/>
    <w:rsid w:val="00392745"/>
    <w:rsid w:val="00393A1E"/>
    <w:rsid w:val="0039740B"/>
    <w:rsid w:val="003C421B"/>
    <w:rsid w:val="003D0AC0"/>
    <w:rsid w:val="003D46AB"/>
    <w:rsid w:val="003D552E"/>
    <w:rsid w:val="003E272C"/>
    <w:rsid w:val="003F36C6"/>
    <w:rsid w:val="00400E55"/>
    <w:rsid w:val="00401472"/>
    <w:rsid w:val="00413D35"/>
    <w:rsid w:val="0042685F"/>
    <w:rsid w:val="00427CCF"/>
    <w:rsid w:val="00463674"/>
    <w:rsid w:val="0047690A"/>
    <w:rsid w:val="004835D9"/>
    <w:rsid w:val="004B1614"/>
    <w:rsid w:val="004D5270"/>
    <w:rsid w:val="004E348B"/>
    <w:rsid w:val="004F58D9"/>
    <w:rsid w:val="00502A21"/>
    <w:rsid w:val="0051082A"/>
    <w:rsid w:val="00515BC6"/>
    <w:rsid w:val="005207AD"/>
    <w:rsid w:val="005420CF"/>
    <w:rsid w:val="00546539"/>
    <w:rsid w:val="005476E4"/>
    <w:rsid w:val="00580AA0"/>
    <w:rsid w:val="005C1942"/>
    <w:rsid w:val="005C30FD"/>
    <w:rsid w:val="005D55C5"/>
    <w:rsid w:val="005E045C"/>
    <w:rsid w:val="005E33F8"/>
    <w:rsid w:val="005F4566"/>
    <w:rsid w:val="00602FC7"/>
    <w:rsid w:val="006144B4"/>
    <w:rsid w:val="006352D3"/>
    <w:rsid w:val="00643E30"/>
    <w:rsid w:val="00645195"/>
    <w:rsid w:val="006873CF"/>
    <w:rsid w:val="00736143"/>
    <w:rsid w:val="007568C9"/>
    <w:rsid w:val="00767F16"/>
    <w:rsid w:val="00774E84"/>
    <w:rsid w:val="00782E57"/>
    <w:rsid w:val="00793F3C"/>
    <w:rsid w:val="0079535B"/>
    <w:rsid w:val="007A600C"/>
    <w:rsid w:val="007B6296"/>
    <w:rsid w:val="007D4952"/>
    <w:rsid w:val="00806892"/>
    <w:rsid w:val="00812AD2"/>
    <w:rsid w:val="00831C81"/>
    <w:rsid w:val="008406F5"/>
    <w:rsid w:val="00872C22"/>
    <w:rsid w:val="008756DA"/>
    <w:rsid w:val="008A1B49"/>
    <w:rsid w:val="008C192B"/>
    <w:rsid w:val="008D53DC"/>
    <w:rsid w:val="008E022C"/>
    <w:rsid w:val="009213E4"/>
    <w:rsid w:val="00924C64"/>
    <w:rsid w:val="0093017C"/>
    <w:rsid w:val="009377B1"/>
    <w:rsid w:val="009651A4"/>
    <w:rsid w:val="00982002"/>
    <w:rsid w:val="00993C90"/>
    <w:rsid w:val="009B3B4C"/>
    <w:rsid w:val="009D03A3"/>
    <w:rsid w:val="009D46F1"/>
    <w:rsid w:val="009E4C1C"/>
    <w:rsid w:val="00A029F4"/>
    <w:rsid w:val="00A13E2D"/>
    <w:rsid w:val="00A22151"/>
    <w:rsid w:val="00A26A19"/>
    <w:rsid w:val="00A26C56"/>
    <w:rsid w:val="00A320AB"/>
    <w:rsid w:val="00A50A1F"/>
    <w:rsid w:val="00A56B6D"/>
    <w:rsid w:val="00AA1108"/>
    <w:rsid w:val="00AB2FFC"/>
    <w:rsid w:val="00AB40F4"/>
    <w:rsid w:val="00AC76C5"/>
    <w:rsid w:val="00AD51E8"/>
    <w:rsid w:val="00AD7509"/>
    <w:rsid w:val="00AF41F7"/>
    <w:rsid w:val="00AF7D27"/>
    <w:rsid w:val="00AF7F2A"/>
    <w:rsid w:val="00B041AD"/>
    <w:rsid w:val="00B11AE8"/>
    <w:rsid w:val="00B323ED"/>
    <w:rsid w:val="00B51DEC"/>
    <w:rsid w:val="00B56B92"/>
    <w:rsid w:val="00B56D46"/>
    <w:rsid w:val="00B61C56"/>
    <w:rsid w:val="00B649B4"/>
    <w:rsid w:val="00B91898"/>
    <w:rsid w:val="00BA1050"/>
    <w:rsid w:val="00BC2683"/>
    <w:rsid w:val="00BD5589"/>
    <w:rsid w:val="00BF47FF"/>
    <w:rsid w:val="00C04BD2"/>
    <w:rsid w:val="00C108B5"/>
    <w:rsid w:val="00C175F3"/>
    <w:rsid w:val="00C301C4"/>
    <w:rsid w:val="00C30782"/>
    <w:rsid w:val="00C36868"/>
    <w:rsid w:val="00C459DF"/>
    <w:rsid w:val="00C51C9D"/>
    <w:rsid w:val="00C54B8D"/>
    <w:rsid w:val="00C55806"/>
    <w:rsid w:val="00C740EC"/>
    <w:rsid w:val="00C74B5B"/>
    <w:rsid w:val="00C831D9"/>
    <w:rsid w:val="00C96021"/>
    <w:rsid w:val="00C97694"/>
    <w:rsid w:val="00CA151F"/>
    <w:rsid w:val="00CA35B6"/>
    <w:rsid w:val="00CA610F"/>
    <w:rsid w:val="00D13644"/>
    <w:rsid w:val="00D17AF0"/>
    <w:rsid w:val="00D30691"/>
    <w:rsid w:val="00D44E9E"/>
    <w:rsid w:val="00D50BDC"/>
    <w:rsid w:val="00D54019"/>
    <w:rsid w:val="00D61A10"/>
    <w:rsid w:val="00D62266"/>
    <w:rsid w:val="00D651D9"/>
    <w:rsid w:val="00D65F0E"/>
    <w:rsid w:val="00D77F47"/>
    <w:rsid w:val="00D90E8B"/>
    <w:rsid w:val="00DA623B"/>
    <w:rsid w:val="00DB1C20"/>
    <w:rsid w:val="00DB2BAA"/>
    <w:rsid w:val="00DC2343"/>
    <w:rsid w:val="00DC5005"/>
    <w:rsid w:val="00DD44CC"/>
    <w:rsid w:val="00DE3123"/>
    <w:rsid w:val="00E02D21"/>
    <w:rsid w:val="00E032AC"/>
    <w:rsid w:val="00E10F03"/>
    <w:rsid w:val="00E127B1"/>
    <w:rsid w:val="00E165F2"/>
    <w:rsid w:val="00E229CB"/>
    <w:rsid w:val="00E549D0"/>
    <w:rsid w:val="00E80F29"/>
    <w:rsid w:val="00E81876"/>
    <w:rsid w:val="00E87363"/>
    <w:rsid w:val="00EA04D4"/>
    <w:rsid w:val="00ED7CF6"/>
    <w:rsid w:val="00F34C98"/>
    <w:rsid w:val="00F365AA"/>
    <w:rsid w:val="00F441DC"/>
    <w:rsid w:val="00F47FFD"/>
    <w:rsid w:val="00F518FB"/>
    <w:rsid w:val="00F66CD0"/>
    <w:rsid w:val="00F76DF1"/>
    <w:rsid w:val="00F82C66"/>
    <w:rsid w:val="00F93B39"/>
    <w:rsid w:val="00FE0508"/>
    <w:rsid w:val="00FE188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0461E"/>
  <w15:docId w15:val="{2A45EFA4-0374-7B48-9089-6E3EF85A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pacing w:line="254"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2E7"/>
    <w:pPr>
      <w:suppressAutoHyphens/>
      <w:spacing w:line="240" w:lineRule="auto"/>
      <w:ind w:left="360" w:hanging="36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rsid w:val="003702E7"/>
    <w:rPr>
      <w:rFonts w:ascii="Segoe UI" w:hAnsi="Segoe UI" w:cs="Segoe UI"/>
      <w:sz w:val="18"/>
      <w:szCs w:val="18"/>
    </w:rPr>
  </w:style>
  <w:style w:type="character" w:customStyle="1" w:styleId="HeaderChar">
    <w:name w:val="Header Char"/>
    <w:basedOn w:val="DefaultParagraphFont"/>
    <w:link w:val="Header"/>
    <w:uiPriority w:val="99"/>
    <w:rsid w:val="003702E7"/>
  </w:style>
  <w:style w:type="character" w:customStyle="1" w:styleId="FooterChar">
    <w:name w:val="Footer Char"/>
    <w:basedOn w:val="DefaultParagraphFont"/>
    <w:link w:val="Footer"/>
    <w:uiPriority w:val="99"/>
    <w:rsid w:val="003702E7"/>
  </w:style>
  <w:style w:type="character" w:customStyle="1" w:styleId="InternetLink">
    <w:name w:val="Internet Link"/>
    <w:basedOn w:val="DefaultParagraphFont"/>
    <w:uiPriority w:val="99"/>
    <w:unhideWhenUsed/>
    <w:rsid w:val="00643790"/>
    <w:rPr>
      <w:color w:val="0563C1" w:themeColor="hyperlink"/>
      <w:u w:val="single"/>
    </w:rPr>
  </w:style>
  <w:style w:type="character" w:styleId="CommentReference">
    <w:name w:val="annotation reference"/>
    <w:basedOn w:val="DefaultParagraphFont"/>
    <w:rsid w:val="00D620D8"/>
    <w:rPr>
      <w:sz w:val="18"/>
      <w:szCs w:val="18"/>
    </w:rPr>
  </w:style>
  <w:style w:type="character" w:customStyle="1" w:styleId="CommentTextChar">
    <w:name w:val="Comment Text Char"/>
    <w:basedOn w:val="DefaultParagraphFont"/>
    <w:link w:val="CommentText"/>
    <w:rsid w:val="00D620D8"/>
    <w:rPr>
      <w:rFonts w:ascii="Times New Roman" w:eastAsia="Calibri" w:hAnsi="Times New Roman" w:cs="Times New Roman"/>
      <w:color w:val="000000"/>
      <w:sz w:val="24"/>
      <w:szCs w:val="24"/>
    </w:rPr>
  </w:style>
  <w:style w:type="character" w:customStyle="1" w:styleId="CommentSubjectChar">
    <w:name w:val="Comment Subject Char"/>
    <w:basedOn w:val="CommentTextChar"/>
    <w:link w:val="CommentSubject"/>
    <w:rsid w:val="00D620D8"/>
    <w:rPr>
      <w:rFonts w:ascii="Times New Roman" w:eastAsia="Calibri" w:hAnsi="Times New Roman" w:cs="Times New Roman"/>
      <w:b/>
      <w:bCs/>
      <w:color w:val="000000"/>
      <w:sz w:val="20"/>
      <w:szCs w:val="20"/>
    </w:rPr>
  </w:style>
  <w:style w:type="character" w:styleId="FollowedHyperlink">
    <w:name w:val="FollowedHyperlink"/>
    <w:basedOn w:val="DefaultParagraphFont"/>
    <w:rsid w:val="00D620D8"/>
    <w:rPr>
      <w:color w:val="954F72" w:themeColor="followedHyperlink"/>
      <w:u w:val="single"/>
    </w:rPr>
  </w:style>
  <w:style w:type="character" w:customStyle="1" w:styleId="ListLabel1">
    <w:name w:val="ListLabel 1"/>
    <w:rPr>
      <w:rFonts w:eastAsia="Calibri" w:cs="Times New Roman"/>
    </w:rPr>
  </w:style>
  <w:style w:type="character" w:customStyle="1" w:styleId="ListLabel2">
    <w:name w:val="ListLabel 2"/>
    <w:rPr>
      <w:rFonts w:eastAsia="Times New Roman" w:cs="Times New Roman"/>
    </w:rPr>
  </w:style>
  <w:style w:type="character" w:customStyle="1" w:styleId="ListLabel3">
    <w:name w:val="ListLabel 3"/>
    <w:rPr>
      <w:rFonts w:cs="Arial"/>
    </w:rPr>
  </w:style>
  <w:style w:type="character" w:customStyle="1" w:styleId="ListLabel4">
    <w:name w:val="ListLabel 4"/>
    <w:rPr>
      <w:rFonts w:eastAsia="Calibri" w:cs="Times New Roman"/>
      <w:b w:val="0"/>
    </w:rPr>
  </w:style>
  <w:style w:type="character" w:customStyle="1" w:styleId="ListLabel5">
    <w:name w:val="ListLabel 5"/>
    <w:rPr>
      <w:u w:val="none"/>
    </w:rPr>
  </w:style>
  <w:style w:type="character" w:customStyle="1" w:styleId="ListLabel6">
    <w:name w:val="ListLabel 6"/>
    <w:rPr>
      <w:rFonts w:eastAsia="Calibri" w:cs="Symbol"/>
      <w:color w:val="00000A"/>
    </w:rPr>
  </w:style>
  <w:style w:type="character" w:customStyle="1" w:styleId="ListLabel7">
    <w:name w:val="ListLabel 7"/>
    <w:rPr>
      <w:rFonts w:eastAsia="Calibri" w:cs="Symbol"/>
    </w:rPr>
  </w:style>
  <w:style w:type="character" w:customStyle="1" w:styleId="ListLabel8">
    <w:name w:val="ListLabel 8"/>
    <w:rPr>
      <w:spacing w:val="4"/>
      <w:w w:val="105"/>
      <w:sz w:val="20"/>
      <w:szCs w:val="20"/>
    </w:rPr>
  </w:style>
  <w:style w:type="character" w:customStyle="1" w:styleId="ListLabel9">
    <w:name w:val="ListLabel 9"/>
    <w:rPr>
      <w:spacing w:val="-1"/>
      <w:w w:val="105"/>
      <w:sz w:val="24"/>
      <w:szCs w:val="24"/>
    </w:rPr>
  </w:style>
  <w:style w:type="character" w:customStyle="1" w:styleId="ListLabel10">
    <w:name w:val="ListLabel 10"/>
    <w:rPr>
      <w:rFonts w:eastAsia="Tahoma" w:cs="Times New Roman"/>
    </w:rPr>
  </w:style>
  <w:style w:type="character" w:customStyle="1" w:styleId="ListLabel11">
    <w:name w:val="ListLabel 11"/>
    <w:rPr>
      <w:rFonts w:eastAsia="Tahoma" w:cs="Symbol"/>
    </w:rPr>
  </w:style>
  <w:style w:type="character" w:customStyle="1" w:styleId="ListLabel12">
    <w:name w:val="ListLabel 12"/>
    <w:rPr>
      <w:b w:val="0"/>
    </w:rPr>
  </w:style>
  <w:style w:type="character" w:customStyle="1" w:styleId="ListLabel13">
    <w:name w:val="ListLabel 13"/>
    <w:rPr>
      <w:u w:val="none"/>
    </w:rPr>
  </w:style>
  <w:style w:type="character" w:customStyle="1" w:styleId="ListLabel14">
    <w:name w:val="ListLabel 14"/>
    <w:rPr>
      <w:spacing w:val="4"/>
      <w:w w:val="105"/>
      <w:sz w:val="20"/>
      <w:szCs w:val="20"/>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paragraph" w:customStyle="1" w:styleId="Heading">
    <w:name w:val="Heading"/>
    <w:basedOn w:val="Normal"/>
    <w:next w:val="TextBody"/>
    <w:pPr>
      <w:keepNext/>
      <w:spacing w:before="240" w:after="120"/>
    </w:pPr>
    <w:rPr>
      <w:rFonts w:ascii="Liberation Sans" w:eastAsia="Arial Unicode MS"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ListParagraph">
    <w:name w:val="List Paragraph"/>
    <w:basedOn w:val="Normal"/>
    <w:uiPriority w:val="34"/>
    <w:qFormat/>
    <w:rsid w:val="003702E7"/>
    <w:pPr>
      <w:ind w:left="720"/>
      <w:contextualSpacing/>
    </w:pPr>
  </w:style>
  <w:style w:type="paragraph" w:styleId="BalloonText">
    <w:name w:val="Balloon Text"/>
    <w:basedOn w:val="Normal"/>
    <w:link w:val="BalloonTextChar"/>
    <w:unhideWhenUsed/>
    <w:rsid w:val="003702E7"/>
    <w:rPr>
      <w:rFonts w:ascii="Segoe UI" w:hAnsi="Segoe UI" w:cs="Segoe UI"/>
      <w:sz w:val="18"/>
      <w:szCs w:val="18"/>
    </w:rPr>
  </w:style>
  <w:style w:type="paragraph" w:styleId="Header">
    <w:name w:val="header"/>
    <w:basedOn w:val="Normal"/>
    <w:link w:val="HeaderChar"/>
    <w:uiPriority w:val="99"/>
    <w:unhideWhenUsed/>
    <w:rsid w:val="003702E7"/>
    <w:pPr>
      <w:tabs>
        <w:tab w:val="center" w:pos="4680"/>
        <w:tab w:val="right" w:pos="9360"/>
      </w:tabs>
    </w:pPr>
  </w:style>
  <w:style w:type="paragraph" w:styleId="Footer">
    <w:name w:val="footer"/>
    <w:basedOn w:val="Normal"/>
    <w:link w:val="FooterChar"/>
    <w:uiPriority w:val="99"/>
    <w:unhideWhenUsed/>
    <w:rsid w:val="003702E7"/>
    <w:pPr>
      <w:tabs>
        <w:tab w:val="center" w:pos="4680"/>
        <w:tab w:val="right" w:pos="9360"/>
      </w:tabs>
    </w:pPr>
  </w:style>
  <w:style w:type="paragraph" w:styleId="Index1">
    <w:name w:val="index 1"/>
    <w:basedOn w:val="Normal"/>
    <w:next w:val="Normal"/>
    <w:autoRedefine/>
    <w:uiPriority w:val="99"/>
    <w:semiHidden/>
    <w:unhideWhenUsed/>
    <w:rsid w:val="00714A69"/>
    <w:pPr>
      <w:ind w:left="220" w:hanging="220"/>
    </w:pPr>
  </w:style>
  <w:style w:type="paragraph" w:styleId="Index2">
    <w:name w:val="index 2"/>
    <w:basedOn w:val="Normal"/>
    <w:next w:val="Normal"/>
    <w:autoRedefine/>
    <w:uiPriority w:val="99"/>
    <w:semiHidden/>
    <w:unhideWhenUsed/>
    <w:rsid w:val="00E55FBC"/>
    <w:pPr>
      <w:ind w:left="440" w:hanging="220"/>
    </w:pPr>
  </w:style>
  <w:style w:type="paragraph" w:styleId="NormalWeb">
    <w:name w:val="Normal (Web)"/>
    <w:basedOn w:val="Normal"/>
    <w:uiPriority w:val="99"/>
    <w:unhideWhenUsed/>
    <w:rsid w:val="002E4092"/>
    <w:pPr>
      <w:spacing w:before="280" w:after="280"/>
      <w:ind w:left="0" w:firstLine="0"/>
    </w:pPr>
    <w:rPr>
      <w:rFonts w:ascii="Times New Roman" w:eastAsia="Times New Roman" w:hAnsi="Times New Roman" w:cs="Times New Roman"/>
      <w:sz w:val="24"/>
      <w:szCs w:val="24"/>
    </w:rPr>
  </w:style>
  <w:style w:type="paragraph" w:styleId="NoSpacing">
    <w:name w:val="No Spacing"/>
    <w:uiPriority w:val="1"/>
    <w:qFormat/>
    <w:rsid w:val="002E4092"/>
    <w:pPr>
      <w:suppressAutoHyphens/>
      <w:spacing w:line="240" w:lineRule="auto"/>
    </w:pPr>
    <w:rPr>
      <w:color w:val="00000A"/>
      <w:sz w:val="22"/>
    </w:rPr>
  </w:style>
  <w:style w:type="paragraph" w:styleId="CommentText">
    <w:name w:val="annotation text"/>
    <w:basedOn w:val="Normal"/>
    <w:link w:val="CommentTextChar"/>
    <w:rsid w:val="00D620D8"/>
    <w:pPr>
      <w:spacing w:after="200"/>
      <w:ind w:left="0" w:firstLine="0"/>
      <w:jc w:val="both"/>
    </w:pPr>
    <w:rPr>
      <w:rFonts w:ascii="Times New Roman" w:eastAsia="Calibri" w:hAnsi="Times New Roman" w:cs="Times New Roman"/>
      <w:color w:val="000000"/>
      <w:sz w:val="24"/>
      <w:szCs w:val="24"/>
    </w:rPr>
  </w:style>
  <w:style w:type="paragraph" w:styleId="CommentSubject">
    <w:name w:val="annotation subject"/>
    <w:basedOn w:val="CommentText"/>
    <w:link w:val="CommentSubjectChar"/>
    <w:rsid w:val="00D620D8"/>
    <w:rPr>
      <w:b/>
      <w:bCs/>
      <w:sz w:val="20"/>
      <w:szCs w:val="20"/>
    </w:rPr>
  </w:style>
  <w:style w:type="paragraph" w:customStyle="1" w:styleId="Numeredparagraphs">
    <w:name w:val="Numered paragraphs"/>
    <w:basedOn w:val="Normal"/>
    <w:rsid w:val="00D620D8"/>
    <w:pPr>
      <w:spacing w:after="200" w:line="276" w:lineRule="auto"/>
      <w:jc w:val="both"/>
    </w:pPr>
    <w:rPr>
      <w:rFonts w:ascii="Times New Roman" w:eastAsia="Calibri" w:hAnsi="Times New Roman" w:cs="Times New Roman"/>
      <w:color w:val="000000"/>
      <w:sz w:val="24"/>
    </w:rPr>
  </w:style>
  <w:style w:type="paragraph" w:customStyle="1" w:styleId="2ndorder">
    <w:name w:val="2nd order"/>
    <w:basedOn w:val="ListParagraph"/>
    <w:qFormat/>
    <w:rsid w:val="00D620D8"/>
    <w:pPr>
      <w:jc w:val="both"/>
    </w:pPr>
    <w:rPr>
      <w:rFonts w:ascii="Times New Roman" w:eastAsia="Calibri" w:hAnsi="Times New Roman" w:cs="Times New Roman"/>
      <w:color w:val="000000"/>
      <w:sz w:val="20"/>
      <w:szCs w:val="20"/>
    </w:rPr>
  </w:style>
  <w:style w:type="paragraph" w:styleId="Revision">
    <w:name w:val="Revision"/>
    <w:rsid w:val="004648EB"/>
    <w:pPr>
      <w:suppressAutoHyphens/>
      <w:spacing w:line="240" w:lineRule="auto"/>
    </w:pPr>
    <w:rPr>
      <w:color w:val="00000A"/>
      <w:sz w:val="22"/>
    </w:rPr>
  </w:style>
  <w:style w:type="table" w:styleId="TableGrid">
    <w:name w:val="Table Grid"/>
    <w:basedOn w:val="TableNormal"/>
    <w:uiPriority w:val="39"/>
    <w:rsid w:val="003702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45195"/>
    <w:pPr>
      <w:numPr>
        <w:numId w:val="26"/>
      </w:numPr>
    </w:pPr>
  </w:style>
  <w:style w:type="character" w:customStyle="1" w:styleId="gmail-normaltextrun">
    <w:name w:val="gmail-normaltextrun"/>
    <w:basedOn w:val="DefaultParagraphFont"/>
    <w:rsid w:val="00C04BD2"/>
  </w:style>
  <w:style w:type="character" w:customStyle="1" w:styleId="gmail-eop">
    <w:name w:val="gmail-eop"/>
    <w:basedOn w:val="DefaultParagraphFont"/>
    <w:rsid w:val="00B56B92"/>
  </w:style>
  <w:style w:type="character" w:styleId="PageNumber">
    <w:name w:val="page number"/>
    <w:basedOn w:val="DefaultParagraphFont"/>
    <w:semiHidden/>
    <w:unhideWhenUsed/>
    <w:rsid w:val="00872C22"/>
  </w:style>
  <w:style w:type="paragraph" w:customStyle="1" w:styleId="Default">
    <w:name w:val="Default"/>
    <w:rsid w:val="00A22151"/>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049B2-FE9E-4F57-87C5-84F88621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7824</Words>
  <Characters>44597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Brenner</dc:creator>
  <cp:lastModifiedBy>Candace Bjur</cp:lastModifiedBy>
  <cp:revision>2</cp:revision>
  <cp:lastPrinted>2022-03-02T17:12:00Z</cp:lastPrinted>
  <dcterms:created xsi:type="dcterms:W3CDTF">2023-10-16T18:55:00Z</dcterms:created>
  <dcterms:modified xsi:type="dcterms:W3CDTF">2023-10-16T18:55:00Z</dcterms:modified>
  <dc:language>en-US</dc:language>
</cp:coreProperties>
</file>